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2F06A" w14:textId="77777777" w:rsidR="00046061" w:rsidRPr="00E0573E" w:rsidRDefault="00046061" w:rsidP="00046061">
      <w:pPr>
        <w:spacing w:after="120"/>
        <w:rPr>
          <w:b/>
          <w:sz w:val="28"/>
          <w:szCs w:val="28"/>
        </w:rPr>
      </w:pPr>
      <w:r w:rsidRPr="00E0573E">
        <w:rPr>
          <w:b/>
          <w:sz w:val="28"/>
          <w:szCs w:val="28"/>
        </w:rPr>
        <w:t>Formulaire d’évaluation rhéologique des aliments servis à la clientèle dysphagique</w:t>
      </w:r>
    </w:p>
    <w:p w14:paraId="0DCDF0EC" w14:textId="77777777" w:rsidR="00046061" w:rsidRDefault="00046061" w:rsidP="00046061">
      <w:pPr>
        <w:jc w:val="center"/>
        <w:rPr>
          <w:b/>
          <w:sz w:val="28"/>
          <w:szCs w:val="28"/>
        </w:rPr>
      </w:pPr>
      <w:r w:rsidRPr="00E0573E">
        <w:rPr>
          <w:b/>
          <w:sz w:val="28"/>
          <w:szCs w:val="28"/>
        </w:rPr>
        <w:t>Produit évalué après congélation</w:t>
      </w:r>
    </w:p>
    <w:p w14:paraId="30A03C1E" w14:textId="77777777" w:rsidR="00046061" w:rsidRPr="00DA54A5" w:rsidRDefault="00046061" w:rsidP="00046061">
      <w:pPr>
        <w:spacing w:before="240" w:after="80"/>
        <w:rPr>
          <w:bCs/>
          <w:sz w:val="28"/>
          <w:szCs w:val="28"/>
        </w:rPr>
      </w:pPr>
      <w:r w:rsidRPr="00DA54A5">
        <w:rPr>
          <w:b/>
          <w:sz w:val="28"/>
          <w:szCs w:val="28"/>
        </w:rPr>
        <w:t>Produit :</w:t>
      </w:r>
      <w:r w:rsidRPr="00DA54A5">
        <w:rPr>
          <w:bCs/>
          <w:sz w:val="28"/>
          <w:szCs w:val="28"/>
        </w:rPr>
        <w:t xml:space="preserve">   </w:t>
      </w:r>
      <w:r>
        <w:rPr>
          <w:bCs/>
          <w:sz w:val="28"/>
          <w:szCs w:val="28"/>
        </w:rPr>
        <w:t>Purée d’omelette</w:t>
      </w:r>
    </w:p>
    <w:p w14:paraId="0E2F0F16" w14:textId="77777777" w:rsidR="00046061" w:rsidRPr="00DA54A5" w:rsidRDefault="00046061" w:rsidP="00046061">
      <w:pPr>
        <w:spacing w:after="120"/>
        <w:rPr>
          <w:bCs/>
          <w:sz w:val="28"/>
          <w:szCs w:val="28"/>
        </w:rPr>
      </w:pPr>
      <w:r w:rsidRPr="00DA54A5">
        <w:rPr>
          <w:b/>
          <w:sz w:val="28"/>
          <w:szCs w:val="28"/>
        </w:rPr>
        <w:t>Accompagnement :</w:t>
      </w:r>
      <w:r w:rsidRPr="00DA54A5">
        <w:rPr>
          <w:bCs/>
          <w:sz w:val="28"/>
          <w:szCs w:val="28"/>
        </w:rPr>
        <w:t xml:space="preserve">  </w:t>
      </w:r>
      <w:r>
        <w:rPr>
          <w:bCs/>
          <w:sz w:val="28"/>
          <w:szCs w:val="28"/>
        </w:rPr>
        <w:t>Coulis aux épinards et au fromage</w:t>
      </w:r>
    </w:p>
    <w:p w14:paraId="3E627DB5" w14:textId="77777777" w:rsidR="00046061" w:rsidRPr="005213C3" w:rsidRDefault="00046061" w:rsidP="00046061">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637D63DD" w14:textId="77777777" w:rsidR="00046061" w:rsidRPr="00703ABC" w:rsidRDefault="00046061" w:rsidP="00046061">
      <w:pPr>
        <w:pStyle w:val="Paragraphedeliste"/>
        <w:numPr>
          <w:ilvl w:val="0"/>
          <w:numId w:val="1"/>
        </w:numPr>
        <w:spacing w:after="0"/>
        <w:ind w:left="360"/>
        <w:rPr>
          <w:rFonts w:ascii="Arial" w:hAnsi="Arial" w:cs="Arial"/>
          <w:b/>
          <w:color w:val="33CC33"/>
          <w:sz w:val="28"/>
          <w:szCs w:val="28"/>
        </w:rPr>
      </w:pPr>
      <w:r>
        <w:rPr>
          <w:rFonts w:ascii="Arial" w:hAnsi="Arial" w:cs="Arial"/>
          <w:b/>
          <w:color w:val="33CC33"/>
          <w:sz w:val="28"/>
          <w:szCs w:val="28"/>
        </w:rPr>
        <w:t xml:space="preserve"> </w:t>
      </w:r>
      <w:r w:rsidRPr="00703ABC">
        <w:rPr>
          <w:rFonts w:ascii="Arial" w:hAnsi="Arial" w:cs="Arial"/>
          <w:b/>
          <w:color w:val="33CC33"/>
          <w:sz w:val="28"/>
          <w:szCs w:val="28"/>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046061" w14:paraId="5F26365B" w14:textId="77777777" w:rsidTr="00282908">
        <w:trPr>
          <w:trHeight w:val="198"/>
        </w:trPr>
        <w:tc>
          <w:tcPr>
            <w:tcW w:w="10061" w:type="dxa"/>
            <w:gridSpan w:val="2"/>
            <w:vAlign w:val="bottom"/>
          </w:tcPr>
          <w:p w14:paraId="5C6D10B1" w14:textId="77777777" w:rsidR="00046061" w:rsidRDefault="00046061" w:rsidP="00282908">
            <w:pPr>
              <w:tabs>
                <w:tab w:val="left" w:pos="2410"/>
              </w:tabs>
            </w:pPr>
            <w:r>
              <w:rPr>
                <w:b/>
                <w:noProof/>
                <w:sz w:val="28"/>
                <w:szCs w:val="28"/>
              </w:rPr>
              <mc:AlternateContent>
                <mc:Choice Requires="wps">
                  <w:drawing>
                    <wp:anchor distT="0" distB="0" distL="114300" distR="114300" simplePos="0" relativeHeight="251664384" behindDoc="0" locked="0" layoutInCell="1" allowOverlap="1" wp14:anchorId="70EE63DC" wp14:editId="0479E5D6">
                      <wp:simplePos x="0" y="0"/>
                      <wp:positionH relativeFrom="column">
                        <wp:posOffset>1602740</wp:posOffset>
                      </wp:positionH>
                      <wp:positionV relativeFrom="paragraph">
                        <wp:posOffset>-71755</wp:posOffset>
                      </wp:positionV>
                      <wp:extent cx="284480" cy="382270"/>
                      <wp:effectExtent l="0" t="0" r="0" b="0"/>
                      <wp:wrapNone/>
                      <wp:docPr id="818327128" name="Zone de texte 7"/>
                      <wp:cNvGraphicFramePr/>
                      <a:graphic xmlns:a="http://schemas.openxmlformats.org/drawingml/2006/main">
                        <a:graphicData uri="http://schemas.microsoft.com/office/word/2010/wordprocessingShape">
                          <wps:wsp>
                            <wps:cNvSpPr txBox="1"/>
                            <wps:spPr>
                              <a:xfrm rot="10800000">
                                <a:off x="0" y="0"/>
                                <a:ext cx="284480" cy="382270"/>
                              </a:xfrm>
                              <a:prstGeom prst="rect">
                                <a:avLst/>
                              </a:prstGeom>
                              <a:solidFill>
                                <a:schemeClr val="lt1"/>
                              </a:solidFill>
                              <a:ln w="6350">
                                <a:noFill/>
                              </a:ln>
                            </wps:spPr>
                            <wps:txbx>
                              <w:txbxContent>
                                <w:p w14:paraId="34E74893" w14:textId="77777777" w:rsidR="00046061" w:rsidRDefault="00046061" w:rsidP="00046061">
                                  <w:sdt>
                                    <w:sdtPr>
                                      <w:rPr>
                                        <w:b/>
                                        <w:color w:val="156082" w:themeColor="accent1"/>
                                        <w:sz w:val="32"/>
                                        <w:szCs w:val="32"/>
                                      </w:rPr>
                                      <w:id w:val="-1810707264"/>
                                      <w14:checkbox>
                                        <w14:checked w14:val="1"/>
                                        <w14:checkedState w14:val="2612" w14:font="MS Gothic"/>
                                        <w14:uncheckedState w14:val="2610" w14:font="MS Gothic"/>
                                      </w14:checkbox>
                                    </w:sdtPr>
                                    <w:sdtContent>
                                      <w:r>
                                        <w:rPr>
                                          <w:rFonts w:ascii="MS Gothic" w:eastAsia="MS Gothic" w:hAnsi="MS Gothic" w:hint="eastAsia"/>
                                          <w:b/>
                                          <w:color w:val="156082" w:themeColor="accent1"/>
                                          <w:sz w:val="32"/>
                                          <w:szCs w:val="3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E63DC" id="_x0000_t202" coordsize="21600,21600" o:spt="202" path="m,l,21600r21600,l21600,xe">
                      <v:stroke joinstyle="miter"/>
                      <v:path gradientshapeok="t" o:connecttype="rect"/>
                    </v:shapetype>
                    <v:shape id="Zone de texte 7" o:spid="_x0000_s1026" type="#_x0000_t202" style="position:absolute;margin-left:126.2pt;margin-top:-5.65pt;width:22.4pt;height:30.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" fillcolor="white [3201]" stroked="f" strokeweight=".5pt">
                      <v:textbox>
                        <w:txbxContent>
                          <w:p w14:paraId="34E74893" w14:textId="77777777" w:rsidR="00046061" w:rsidRDefault="00046061" w:rsidP="00046061">
                            <w:sdt>
                              <w:sdtPr>
                                <w:rPr>
                                  <w:b/>
                                  <w:color w:val="156082" w:themeColor="accent1"/>
                                  <w:sz w:val="32"/>
                                  <w:szCs w:val="32"/>
                                </w:rPr>
                                <w:id w:val="-1810707264"/>
                                <w14:checkbox>
                                  <w14:checked w14:val="1"/>
                                  <w14:checkedState w14:val="2612" w14:font="MS Gothic"/>
                                  <w14:uncheckedState w14:val="2610" w14:font="MS Gothic"/>
                                </w14:checkbox>
                              </w:sdtPr>
                              <w:sdtContent>
                                <w:r>
                                  <w:rPr>
                                    <w:rFonts w:ascii="MS Gothic" w:eastAsia="MS Gothic" w:hAnsi="MS Gothic" w:hint="eastAsia"/>
                                    <w:b/>
                                    <w:color w:val="156082" w:themeColor="accent1"/>
                                    <w:sz w:val="32"/>
                                    <w:szCs w:val="32"/>
                                  </w:rPr>
                                  <w:t>☒</w:t>
                                </w:r>
                              </w:sdtContent>
                            </w:sdt>
                          </w:p>
                        </w:txbxContent>
                      </v:textbox>
                    </v:shape>
                  </w:pict>
                </mc:Fallback>
              </mc:AlternateContent>
            </w:r>
            <w:r w:rsidRPr="00A61860">
              <w:rPr>
                <w:b/>
              </w:rPr>
              <w:t>Présence de synérèse</w:t>
            </w:r>
            <w:r>
              <w:rPr>
                <w:b/>
              </w:rPr>
              <w:t xml:space="preserve"> : </w:t>
            </w:r>
            <w:sdt>
              <w:sdtPr>
                <w:rPr>
                  <w:b/>
                  <w:sz w:val="32"/>
                  <w:szCs w:val="32"/>
                </w:rPr>
                <w:id w:val="-1646114106"/>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046061" w14:paraId="1C0B4211" w14:textId="77777777" w:rsidTr="00282908">
        <w:trPr>
          <w:trHeight w:val="80"/>
        </w:trPr>
        <w:tc>
          <w:tcPr>
            <w:tcW w:w="10061" w:type="dxa"/>
            <w:gridSpan w:val="2"/>
          </w:tcPr>
          <w:p w14:paraId="58003C04" w14:textId="77777777" w:rsidR="00046061" w:rsidRPr="009B44C5" w:rsidRDefault="00046061" w:rsidP="00282908">
            <w:pPr>
              <w:tabs>
                <w:tab w:val="left" w:pos="2410"/>
              </w:tabs>
              <w:rPr>
                <w:sz w:val="4"/>
                <w:szCs w:val="4"/>
              </w:rPr>
            </w:pPr>
          </w:p>
        </w:tc>
      </w:tr>
      <w:tr w:rsidR="00046061" w14:paraId="54B0A7B7" w14:textId="77777777" w:rsidTr="00282908">
        <w:trPr>
          <w:trHeight w:val="283"/>
        </w:trPr>
        <w:tc>
          <w:tcPr>
            <w:tcW w:w="4503" w:type="dxa"/>
          </w:tcPr>
          <w:p w14:paraId="76F24D21" w14:textId="77777777" w:rsidR="00046061" w:rsidRDefault="00046061" w:rsidP="00282908">
            <w:pPr>
              <w:tabs>
                <w:tab w:val="left" w:pos="2410"/>
              </w:tabs>
            </w:pPr>
            <w:r w:rsidRPr="00A61860">
              <w:rPr>
                <w:b/>
              </w:rPr>
              <w:t>Purée lisse</w:t>
            </w:r>
            <w:r>
              <w:rPr>
                <w:b/>
              </w:rPr>
              <w:t xml:space="preserve"> : </w:t>
            </w:r>
            <w:sdt>
              <w:sdtPr>
                <w:rPr>
                  <w:b/>
                  <w:sz w:val="32"/>
                  <w:szCs w:val="32"/>
                </w:rPr>
                <w:id w:val="-216197945"/>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c>
          <w:tcPr>
            <w:tcW w:w="5558" w:type="dxa"/>
          </w:tcPr>
          <w:p w14:paraId="4885EBB7" w14:textId="77777777" w:rsidR="00046061" w:rsidRDefault="00046061" w:rsidP="00282908">
            <w:pPr>
              <w:tabs>
                <w:tab w:val="left" w:pos="2694"/>
              </w:tabs>
            </w:pPr>
            <w:r>
              <w:rPr>
                <w:b/>
              </w:rPr>
              <w:t>Présence de particules :  </w:t>
            </w:r>
            <w:sdt>
              <w:sdtPr>
                <w:rPr>
                  <w:b/>
                  <w:sz w:val="32"/>
                  <w:szCs w:val="32"/>
                </w:rPr>
                <w:id w:val="1419058281"/>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046061" w14:paraId="7FDA20F7" w14:textId="77777777" w:rsidTr="00282908">
        <w:trPr>
          <w:trHeight w:val="283"/>
        </w:trPr>
        <w:tc>
          <w:tcPr>
            <w:tcW w:w="4503" w:type="dxa"/>
          </w:tcPr>
          <w:p w14:paraId="181F0853" w14:textId="77777777" w:rsidR="00046061" w:rsidRDefault="00046061" w:rsidP="00282908">
            <w:pPr>
              <w:tabs>
                <w:tab w:val="left" w:pos="2410"/>
              </w:tabs>
              <w:rPr>
                <w:b/>
              </w:rPr>
            </w:pPr>
          </w:p>
          <w:p w14:paraId="798F20C1" w14:textId="77777777" w:rsidR="00046061" w:rsidRDefault="00046061" w:rsidP="00282908">
            <w:pPr>
              <w:tabs>
                <w:tab w:val="left" w:pos="2410"/>
              </w:tabs>
              <w:rPr>
                <w:b/>
              </w:rPr>
            </w:pPr>
          </w:p>
          <w:p w14:paraId="02E88CB2" w14:textId="77777777" w:rsidR="00046061" w:rsidRDefault="00046061" w:rsidP="00282908">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488235937"/>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c>
          <w:tcPr>
            <w:tcW w:w="5558" w:type="dxa"/>
          </w:tcPr>
          <w:p w14:paraId="2E6A3074" w14:textId="77777777" w:rsidR="00046061" w:rsidRDefault="00046061" w:rsidP="00282908">
            <w:pPr>
              <w:tabs>
                <w:tab w:val="left" w:pos="2694"/>
              </w:tabs>
              <w:rPr>
                <w:b/>
              </w:rPr>
            </w:pPr>
            <w:r>
              <w:rPr>
                <w:b/>
              </w:rPr>
              <w:t>Grosseur des particules :   ___0,5-2 cm__</w:t>
            </w:r>
          </w:p>
          <w:p w14:paraId="3AD196EE" w14:textId="77777777" w:rsidR="00046061" w:rsidRDefault="00046061" w:rsidP="00282908">
            <w:pPr>
              <w:tabs>
                <w:tab w:val="left" w:pos="2694"/>
              </w:tabs>
              <w:rPr>
                <w:b/>
              </w:rPr>
            </w:pPr>
            <w:r>
              <w:rPr>
                <w:b/>
                <w:noProof/>
                <w:sz w:val="28"/>
                <w:szCs w:val="28"/>
              </w:rPr>
              <mc:AlternateContent>
                <mc:Choice Requires="wps">
                  <w:drawing>
                    <wp:anchor distT="0" distB="0" distL="114300" distR="114300" simplePos="0" relativeHeight="251663360" behindDoc="0" locked="0" layoutInCell="1" allowOverlap="1" wp14:anchorId="53730068" wp14:editId="7DE3826C">
                      <wp:simplePos x="0" y="0"/>
                      <wp:positionH relativeFrom="column">
                        <wp:posOffset>1629902</wp:posOffset>
                      </wp:positionH>
                      <wp:positionV relativeFrom="paragraph">
                        <wp:posOffset>82551</wp:posOffset>
                      </wp:positionV>
                      <wp:extent cx="284480" cy="382270"/>
                      <wp:effectExtent l="0" t="0" r="0" b="0"/>
                      <wp:wrapNone/>
                      <wp:docPr id="358580067" name="Zone de texte 7"/>
                      <wp:cNvGraphicFramePr/>
                      <a:graphic xmlns:a="http://schemas.openxmlformats.org/drawingml/2006/main">
                        <a:graphicData uri="http://schemas.microsoft.com/office/word/2010/wordprocessingShape">
                          <wps:wsp>
                            <wps:cNvSpPr txBox="1"/>
                            <wps:spPr>
                              <a:xfrm rot="10800000">
                                <a:off x="0" y="0"/>
                                <a:ext cx="284480" cy="382270"/>
                              </a:xfrm>
                              <a:prstGeom prst="rect">
                                <a:avLst/>
                              </a:prstGeom>
                              <a:solidFill>
                                <a:schemeClr val="lt1"/>
                              </a:solidFill>
                              <a:ln w="6350">
                                <a:noFill/>
                              </a:ln>
                            </wps:spPr>
                            <wps:txbx>
                              <w:txbxContent>
                                <w:p w14:paraId="243DF456" w14:textId="77777777" w:rsidR="00046061" w:rsidRDefault="00046061" w:rsidP="00046061">
                                  <w:sdt>
                                    <w:sdtPr>
                                      <w:rPr>
                                        <w:b/>
                                        <w:color w:val="156082" w:themeColor="accent1"/>
                                        <w:sz w:val="32"/>
                                        <w:szCs w:val="32"/>
                                      </w:rPr>
                                      <w:id w:val="741371669"/>
                                      <w14:checkbox>
                                        <w14:checked w14:val="1"/>
                                        <w14:checkedState w14:val="2612" w14:font="MS Gothic"/>
                                        <w14:uncheckedState w14:val="2610" w14:font="MS Gothic"/>
                                      </w14:checkbox>
                                    </w:sdtPr>
                                    <w:sdtContent>
                                      <w:r>
                                        <w:rPr>
                                          <w:rFonts w:ascii="MS Gothic" w:eastAsia="MS Gothic" w:hAnsi="MS Gothic" w:hint="eastAsia"/>
                                          <w:b/>
                                          <w:color w:val="156082" w:themeColor="accent1"/>
                                          <w:sz w:val="32"/>
                                          <w:szCs w:val="3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30068" id="_x0000_s1027" type="#_x0000_t202" style="position:absolute;margin-left:128.35pt;margin-top:6.5pt;width:22.4pt;height:30.1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" fillcolor="white [3201]" stroked="f" strokeweight=".5pt">
                      <v:textbox>
                        <w:txbxContent>
                          <w:p w14:paraId="243DF456" w14:textId="77777777" w:rsidR="00046061" w:rsidRDefault="00046061" w:rsidP="00046061">
                            <w:sdt>
                              <w:sdtPr>
                                <w:rPr>
                                  <w:b/>
                                  <w:color w:val="156082" w:themeColor="accent1"/>
                                  <w:sz w:val="32"/>
                                  <w:szCs w:val="32"/>
                                </w:rPr>
                                <w:id w:val="741371669"/>
                                <w14:checkbox>
                                  <w14:checked w14:val="1"/>
                                  <w14:checkedState w14:val="2612" w14:font="MS Gothic"/>
                                  <w14:uncheckedState w14:val="2610" w14:font="MS Gothic"/>
                                </w14:checkbox>
                              </w:sdtPr>
                              <w:sdtContent>
                                <w:r>
                                  <w:rPr>
                                    <w:rFonts w:ascii="MS Gothic" w:eastAsia="MS Gothic" w:hAnsi="MS Gothic" w:hint="eastAsia"/>
                                    <w:b/>
                                    <w:color w:val="156082" w:themeColor="accent1"/>
                                    <w:sz w:val="32"/>
                                    <w:szCs w:val="32"/>
                                  </w:rPr>
                                  <w:t>☒</w:t>
                                </w:r>
                              </w:sdtContent>
                            </w:sdt>
                          </w:p>
                        </w:txbxContent>
                      </v:textbox>
                    </v:shape>
                  </w:pict>
                </mc:Fallback>
              </mc:AlternateContent>
            </w:r>
          </w:p>
          <w:p w14:paraId="1597E934" w14:textId="77777777" w:rsidR="00046061" w:rsidRDefault="00046061" w:rsidP="00282908">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1301728348"/>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r>
    </w:tbl>
    <w:p w14:paraId="6E2FA2F5" w14:textId="77777777" w:rsidR="00046061" w:rsidRPr="004502BA" w:rsidRDefault="00046061" w:rsidP="00046061">
      <w:pPr>
        <w:pStyle w:val="En-tte"/>
        <w:tabs>
          <w:tab w:val="clear" w:pos="8640"/>
          <w:tab w:val="right" w:pos="9923"/>
        </w:tabs>
        <w:ind w:left="-142" w:right="-142"/>
        <w:rPr>
          <w:b/>
          <w:sz w:val="28"/>
          <w:szCs w:val="28"/>
        </w:rPr>
      </w:pPr>
    </w:p>
    <w:p w14:paraId="348B7B54" w14:textId="77777777" w:rsidR="00046061" w:rsidRDefault="00046061" w:rsidP="00046061">
      <w:pPr>
        <w:pStyle w:val="En-tte"/>
        <w:tabs>
          <w:tab w:val="clear" w:pos="8640"/>
          <w:tab w:val="right" w:pos="9923"/>
        </w:tabs>
        <w:ind w:left="113" w:right="-142"/>
        <w:rPr>
          <w:b/>
          <w:sz w:val="28"/>
          <w:szCs w:val="28"/>
        </w:rPr>
      </w:pPr>
      <w:r>
        <w:rPr>
          <w:b/>
          <w:sz w:val="28"/>
          <w:szCs w:val="28"/>
        </w:rPr>
        <w:t xml:space="preserve">Commentaires :  La purée décongelée n’est </w:t>
      </w:r>
      <w:r w:rsidRPr="00DF79A1">
        <w:rPr>
          <w:b/>
          <w:sz w:val="28"/>
          <w:szCs w:val="28"/>
          <w:u w:val="single"/>
        </w:rPr>
        <w:t>pas conforme</w:t>
      </w:r>
      <w:r>
        <w:rPr>
          <w:b/>
          <w:sz w:val="28"/>
          <w:szCs w:val="28"/>
        </w:rPr>
        <w:t xml:space="preserve"> car :</w:t>
      </w:r>
    </w:p>
    <w:p w14:paraId="660715C3" w14:textId="77777777" w:rsidR="00046061" w:rsidRPr="00DF79A1" w:rsidRDefault="00046061" w:rsidP="00046061">
      <w:pPr>
        <w:pStyle w:val="En-tte"/>
        <w:tabs>
          <w:tab w:val="clear" w:pos="8640"/>
          <w:tab w:val="right" w:pos="9923"/>
        </w:tabs>
        <w:spacing w:line="360" w:lineRule="auto"/>
        <w:ind w:left="113" w:right="-142"/>
        <w:rPr>
          <w:b/>
          <w:sz w:val="28"/>
          <w:szCs w:val="28"/>
        </w:rPr>
      </w:pPr>
      <w:r w:rsidRPr="004E0E99">
        <w:rPr>
          <w:rFonts w:ascii="Helvetica" w:hAnsi="Helvetica" w:cs="Helvetica"/>
          <w:sz w:val="24"/>
          <w:szCs w:val="24"/>
        </w:rPr>
        <w:t>Visuellement, il semble y avoir eu de la synérèse</w:t>
      </w:r>
      <w:r>
        <w:rPr>
          <w:rFonts w:ascii="Helvetica" w:hAnsi="Helvetica" w:cs="Helvetica"/>
          <w:sz w:val="24"/>
          <w:szCs w:val="24"/>
        </w:rPr>
        <w:t xml:space="preserve"> et en bouche, </w:t>
      </w:r>
      <w:r w:rsidRPr="004E0E99">
        <w:rPr>
          <w:rFonts w:ascii="Helvetica" w:hAnsi="Helvetica" w:cs="Helvetica"/>
          <w:sz w:val="24"/>
          <w:szCs w:val="24"/>
        </w:rPr>
        <w:t xml:space="preserve">lorsque la purée est écrasée entre la langue et le palais, du liquide sort, donc c’est </w:t>
      </w:r>
      <w:proofErr w:type="spellStart"/>
      <w:r w:rsidRPr="004E0E99">
        <w:rPr>
          <w:rFonts w:ascii="Helvetica" w:hAnsi="Helvetica" w:cs="Helvetica"/>
          <w:sz w:val="24"/>
          <w:szCs w:val="24"/>
        </w:rPr>
        <w:t>multiphase</w:t>
      </w:r>
      <w:r>
        <w:rPr>
          <w:rFonts w:ascii="Helvetica" w:hAnsi="Helvetica" w:cs="Helvetica"/>
          <w:sz w:val="24"/>
          <w:szCs w:val="24"/>
        </w:rPr>
        <w:t>s</w:t>
      </w:r>
      <w:proofErr w:type="spellEnd"/>
      <w:r w:rsidRPr="004E0E99">
        <w:rPr>
          <w:rFonts w:ascii="Helvetica" w:hAnsi="Helvetica" w:cs="Helvetica"/>
          <w:sz w:val="24"/>
          <w:szCs w:val="24"/>
        </w:rPr>
        <w:t xml:space="preserve">. De plus, </w:t>
      </w:r>
      <w:r>
        <w:rPr>
          <w:rFonts w:ascii="Helvetica" w:hAnsi="Helvetica" w:cs="Helvetica"/>
          <w:sz w:val="24"/>
          <w:szCs w:val="24"/>
        </w:rPr>
        <w:t xml:space="preserve">la texture n’est plus </w:t>
      </w:r>
      <w:r w:rsidRPr="004E0E99">
        <w:rPr>
          <w:rFonts w:ascii="Helvetica" w:hAnsi="Helvetica" w:cs="Helvetica"/>
          <w:sz w:val="24"/>
          <w:szCs w:val="24"/>
        </w:rPr>
        <w:t xml:space="preserve">lisse </w:t>
      </w:r>
      <w:r>
        <w:rPr>
          <w:rFonts w:ascii="Helvetica" w:hAnsi="Helvetica" w:cs="Helvetica"/>
          <w:sz w:val="24"/>
          <w:szCs w:val="24"/>
        </w:rPr>
        <w:t xml:space="preserve">car </w:t>
      </w:r>
      <w:r w:rsidRPr="004E0E99">
        <w:rPr>
          <w:rFonts w:ascii="Helvetica" w:hAnsi="Helvetica" w:cs="Helvetica"/>
          <w:sz w:val="24"/>
          <w:szCs w:val="24"/>
        </w:rPr>
        <w:t xml:space="preserve">la purée a </w:t>
      </w:r>
      <w:r>
        <w:rPr>
          <w:rFonts w:ascii="Helvetica" w:hAnsi="Helvetica" w:cs="Helvetica"/>
          <w:sz w:val="24"/>
          <w:szCs w:val="24"/>
        </w:rPr>
        <w:t>développé</w:t>
      </w:r>
      <w:r w:rsidRPr="004E0E99">
        <w:rPr>
          <w:rFonts w:ascii="Helvetica" w:hAnsi="Helvetica" w:cs="Helvetica"/>
          <w:sz w:val="24"/>
          <w:szCs w:val="24"/>
        </w:rPr>
        <w:t xml:space="preserve"> des morceaux ressemblant à de vrais œufs brouillés et ces morceaux sont de grosseur allant d’environ de 0.5 cm à 2 cm</w:t>
      </w:r>
      <w:r>
        <w:rPr>
          <w:rFonts w:ascii="Helvetica" w:hAnsi="Helvetica" w:cs="Helvetica"/>
          <w:sz w:val="24"/>
          <w:szCs w:val="24"/>
        </w:rPr>
        <w:t xml:space="preserve"> ce qui n’est </w:t>
      </w:r>
      <w:r w:rsidRPr="004E0E99">
        <w:rPr>
          <w:rFonts w:ascii="Helvetica" w:hAnsi="Helvetica" w:cs="Helvetica"/>
          <w:sz w:val="24"/>
          <w:szCs w:val="24"/>
          <w:u w:val="single"/>
        </w:rPr>
        <w:t>pas conforme</w:t>
      </w:r>
      <w:r w:rsidRPr="004E0E99">
        <w:rPr>
          <w:rFonts w:ascii="Helvetica" w:hAnsi="Helvetica" w:cs="Helvetica"/>
          <w:sz w:val="24"/>
          <w:szCs w:val="24"/>
        </w:rPr>
        <w:t>.</w:t>
      </w:r>
    </w:p>
    <w:p w14:paraId="38DAC849" w14:textId="77777777" w:rsidR="00046061" w:rsidRPr="00DF79A1" w:rsidRDefault="00046061" w:rsidP="00046061">
      <w:pPr>
        <w:pStyle w:val="En-tte"/>
        <w:tabs>
          <w:tab w:val="clear" w:pos="8640"/>
          <w:tab w:val="right" w:pos="9923"/>
        </w:tabs>
        <w:spacing w:line="360" w:lineRule="auto"/>
        <w:ind w:left="-142" w:right="-142"/>
        <w:jc w:val="both"/>
        <w:rPr>
          <w:rFonts w:ascii="Helvetica" w:hAnsi="Helvetica" w:cs="Helvetica"/>
          <w:sz w:val="12"/>
          <w:szCs w:val="12"/>
        </w:rPr>
      </w:pPr>
    </w:p>
    <w:p w14:paraId="3C426852" w14:textId="77777777" w:rsidR="00046061" w:rsidRPr="004E0E99" w:rsidRDefault="00046061" w:rsidP="00046061">
      <w:pPr>
        <w:pStyle w:val="En-tte"/>
        <w:tabs>
          <w:tab w:val="clear" w:pos="8640"/>
          <w:tab w:val="right" w:pos="9923"/>
        </w:tabs>
        <w:spacing w:line="360" w:lineRule="auto"/>
        <w:ind w:left="170" w:right="-142"/>
        <w:jc w:val="both"/>
        <w:rPr>
          <w:b/>
          <w:sz w:val="28"/>
          <w:szCs w:val="28"/>
        </w:rPr>
      </w:pPr>
      <w:r w:rsidRPr="004E0E99">
        <w:rPr>
          <w:rFonts w:ascii="Helvetica" w:hAnsi="Helvetica" w:cs="Helvetica"/>
          <w:sz w:val="24"/>
          <w:szCs w:val="24"/>
        </w:rPr>
        <w:t xml:space="preserve">Le coulis est conforme après décongélation. Il est de texture lisse avec aucune présence de particules. Le coulis est monophasé. </w:t>
      </w:r>
    </w:p>
    <w:p w14:paraId="5AA8D66C" w14:textId="77777777" w:rsidR="00046061" w:rsidRPr="004502BA" w:rsidRDefault="00046061" w:rsidP="00046061">
      <w:pPr>
        <w:pStyle w:val="En-tte"/>
        <w:tabs>
          <w:tab w:val="clear" w:pos="8640"/>
          <w:tab w:val="right" w:pos="9923"/>
        </w:tabs>
        <w:ind w:left="-142" w:right="-142"/>
        <w:rPr>
          <w:b/>
          <w:sz w:val="28"/>
          <w:szCs w:val="28"/>
        </w:rPr>
      </w:pPr>
    </w:p>
    <w:p w14:paraId="1A36D5C3" w14:textId="77777777" w:rsidR="00046061" w:rsidRPr="00CD3516" w:rsidRDefault="00046061" w:rsidP="00046061">
      <w:pPr>
        <w:pStyle w:val="Paragraphedeliste"/>
        <w:numPr>
          <w:ilvl w:val="0"/>
          <w:numId w:val="1"/>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1861"/>
        <w:gridCol w:w="1866"/>
        <w:gridCol w:w="1899"/>
        <w:gridCol w:w="1873"/>
      </w:tblGrid>
      <w:tr w:rsidR="00046061" w14:paraId="09AE0761" w14:textId="77777777" w:rsidTr="00282908">
        <w:tc>
          <w:tcPr>
            <w:tcW w:w="1989" w:type="dxa"/>
          </w:tcPr>
          <w:p w14:paraId="44B35C3A" w14:textId="77777777" w:rsidR="00046061" w:rsidRDefault="00046061" w:rsidP="00282908">
            <w:pPr>
              <w:rPr>
                <w:b/>
                <w:sz w:val="32"/>
                <w:szCs w:val="32"/>
              </w:rPr>
            </w:pPr>
          </w:p>
        </w:tc>
        <w:tc>
          <w:tcPr>
            <w:tcW w:w="1980" w:type="dxa"/>
            <w:shd w:val="clear" w:color="auto" w:fill="FFFFFF" w:themeFill="background1"/>
            <w:vAlign w:val="center"/>
          </w:tcPr>
          <w:p w14:paraId="2FE5F45D" w14:textId="77777777" w:rsidR="00046061" w:rsidRDefault="00046061" w:rsidP="00282908">
            <w:pPr>
              <w:jc w:val="center"/>
              <w:rPr>
                <w:b/>
                <w:sz w:val="32"/>
                <w:szCs w:val="32"/>
              </w:rPr>
            </w:pPr>
            <w:r w:rsidRPr="00A61860">
              <w:rPr>
                <w:b/>
              </w:rPr>
              <w:t>Très faible</w:t>
            </w:r>
          </w:p>
        </w:tc>
        <w:tc>
          <w:tcPr>
            <w:tcW w:w="1981" w:type="dxa"/>
            <w:shd w:val="clear" w:color="auto" w:fill="FFFFFF" w:themeFill="background1"/>
            <w:vAlign w:val="center"/>
          </w:tcPr>
          <w:p w14:paraId="23DC5EB7" w14:textId="77777777" w:rsidR="00046061" w:rsidRDefault="00046061" w:rsidP="00282908">
            <w:pPr>
              <w:jc w:val="center"/>
              <w:rPr>
                <w:b/>
                <w:sz w:val="32"/>
                <w:szCs w:val="32"/>
              </w:rPr>
            </w:pPr>
            <w:r>
              <w:rPr>
                <w:b/>
                <w:noProof/>
                <w:sz w:val="28"/>
                <w:szCs w:val="28"/>
              </w:rPr>
              <mc:AlternateContent>
                <mc:Choice Requires="wps">
                  <w:drawing>
                    <wp:anchor distT="0" distB="0" distL="114300" distR="114300" simplePos="0" relativeHeight="251660288" behindDoc="0" locked="0" layoutInCell="1" allowOverlap="1" wp14:anchorId="1C0F77FA" wp14:editId="187A6659">
                      <wp:simplePos x="0" y="0"/>
                      <wp:positionH relativeFrom="column">
                        <wp:posOffset>681990</wp:posOffset>
                      </wp:positionH>
                      <wp:positionV relativeFrom="paragraph">
                        <wp:posOffset>511175</wp:posOffset>
                      </wp:positionV>
                      <wp:extent cx="284480" cy="306070"/>
                      <wp:effectExtent l="0" t="0" r="0" b="0"/>
                      <wp:wrapNone/>
                      <wp:docPr id="1670147187" name="Zone de texte 7"/>
                      <wp:cNvGraphicFramePr/>
                      <a:graphic xmlns:a="http://schemas.openxmlformats.org/drawingml/2006/main">
                        <a:graphicData uri="http://schemas.microsoft.com/office/word/2010/wordprocessingShape">
                          <wps:wsp>
                            <wps:cNvSpPr txBox="1"/>
                            <wps:spPr>
                              <a:xfrm rot="10800000">
                                <a:off x="0" y="0"/>
                                <a:ext cx="284480" cy="306070"/>
                              </a:xfrm>
                              <a:prstGeom prst="rect">
                                <a:avLst/>
                              </a:prstGeom>
                              <a:solidFill>
                                <a:schemeClr val="lt1"/>
                              </a:solidFill>
                              <a:ln w="6350">
                                <a:noFill/>
                              </a:ln>
                            </wps:spPr>
                            <wps:txbx>
                              <w:txbxContent>
                                <w:p w14:paraId="02997BCE" w14:textId="77777777" w:rsidR="00046061" w:rsidRDefault="00046061" w:rsidP="00046061">
                                  <w:sdt>
                                    <w:sdtPr>
                                      <w:rPr>
                                        <w:b/>
                                        <w:color w:val="156082" w:themeColor="accent1"/>
                                        <w:sz w:val="32"/>
                                        <w:szCs w:val="32"/>
                                      </w:rPr>
                                      <w:id w:val="586745077"/>
                                      <w14:checkbox>
                                        <w14:checked w14:val="1"/>
                                        <w14:checkedState w14:val="2612" w14:font="MS Gothic"/>
                                        <w14:uncheckedState w14:val="2610" w14:font="MS Gothic"/>
                                      </w14:checkbox>
                                    </w:sdtPr>
                                    <w:sdtContent>
                                      <w:r>
                                        <w:rPr>
                                          <w:rFonts w:ascii="MS Gothic" w:eastAsia="MS Gothic" w:hAnsi="MS Gothic" w:hint="eastAsia"/>
                                          <w:b/>
                                          <w:color w:val="156082" w:themeColor="accent1"/>
                                          <w:sz w:val="32"/>
                                          <w:szCs w:val="3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77FA" id="_x0000_s1028" type="#_x0000_t202" style="position:absolute;left:0;text-align:left;margin-left:53.7pt;margin-top:40.25pt;width:22.4pt;height:24.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" fillcolor="white [3201]" stroked="f" strokeweight=".5pt">
                      <v:textbox>
                        <w:txbxContent>
                          <w:p w14:paraId="02997BCE" w14:textId="77777777" w:rsidR="00046061" w:rsidRDefault="00046061" w:rsidP="00046061">
                            <w:sdt>
                              <w:sdtPr>
                                <w:rPr>
                                  <w:b/>
                                  <w:color w:val="156082" w:themeColor="accent1"/>
                                  <w:sz w:val="32"/>
                                  <w:szCs w:val="32"/>
                                </w:rPr>
                                <w:id w:val="586745077"/>
                                <w14:checkbox>
                                  <w14:checked w14:val="1"/>
                                  <w14:checkedState w14:val="2612" w14:font="MS Gothic"/>
                                  <w14:uncheckedState w14:val="2610" w14:font="MS Gothic"/>
                                </w14:checkbox>
                              </w:sdtPr>
                              <w:sdtContent>
                                <w:r>
                                  <w:rPr>
                                    <w:rFonts w:ascii="MS Gothic" w:eastAsia="MS Gothic" w:hAnsi="MS Gothic" w:hint="eastAsia"/>
                                    <w:b/>
                                    <w:color w:val="156082" w:themeColor="accent1"/>
                                    <w:sz w:val="32"/>
                                    <w:szCs w:val="32"/>
                                  </w:rPr>
                                  <w:t>☒</w:t>
                                </w:r>
                              </w:sdtContent>
                            </w:sdt>
                          </w:p>
                        </w:txbxContent>
                      </v:textbox>
                    </v:shape>
                  </w:pict>
                </mc:Fallback>
              </mc:AlternateContent>
            </w:r>
            <w:r>
              <w:rPr>
                <w:b/>
                <w:noProof/>
                <w:sz w:val="28"/>
                <w:szCs w:val="28"/>
              </w:rPr>
              <mc:AlternateContent>
                <mc:Choice Requires="wps">
                  <w:drawing>
                    <wp:anchor distT="0" distB="0" distL="114300" distR="114300" simplePos="0" relativeHeight="251662336" behindDoc="0" locked="0" layoutInCell="1" allowOverlap="1" wp14:anchorId="2AB52479" wp14:editId="0244FC05">
                      <wp:simplePos x="0" y="0"/>
                      <wp:positionH relativeFrom="column">
                        <wp:posOffset>696595</wp:posOffset>
                      </wp:positionH>
                      <wp:positionV relativeFrom="paragraph">
                        <wp:posOffset>969645</wp:posOffset>
                      </wp:positionV>
                      <wp:extent cx="284480" cy="382270"/>
                      <wp:effectExtent l="0" t="0" r="0" b="0"/>
                      <wp:wrapNone/>
                      <wp:docPr id="1688713413" name="Zone de texte 7"/>
                      <wp:cNvGraphicFramePr/>
                      <a:graphic xmlns:a="http://schemas.openxmlformats.org/drawingml/2006/main">
                        <a:graphicData uri="http://schemas.microsoft.com/office/word/2010/wordprocessingShape">
                          <wps:wsp>
                            <wps:cNvSpPr txBox="1"/>
                            <wps:spPr>
                              <a:xfrm rot="10800000">
                                <a:off x="0" y="0"/>
                                <a:ext cx="284480" cy="382270"/>
                              </a:xfrm>
                              <a:prstGeom prst="rect">
                                <a:avLst/>
                              </a:prstGeom>
                              <a:solidFill>
                                <a:schemeClr val="lt1"/>
                              </a:solidFill>
                              <a:ln w="6350">
                                <a:noFill/>
                              </a:ln>
                            </wps:spPr>
                            <wps:txbx>
                              <w:txbxContent>
                                <w:p w14:paraId="122B5D41" w14:textId="77777777" w:rsidR="00046061" w:rsidRDefault="00046061" w:rsidP="00046061">
                                  <w:sdt>
                                    <w:sdtPr>
                                      <w:rPr>
                                        <w:b/>
                                        <w:color w:val="156082" w:themeColor="accent1"/>
                                        <w:sz w:val="32"/>
                                        <w:szCs w:val="32"/>
                                      </w:rPr>
                                      <w:id w:val="-865291359"/>
                                      <w14:checkbox>
                                        <w14:checked w14:val="1"/>
                                        <w14:checkedState w14:val="2612" w14:font="MS Gothic"/>
                                        <w14:uncheckedState w14:val="2610" w14:font="MS Gothic"/>
                                      </w14:checkbox>
                                    </w:sdtPr>
                                    <w:sdtContent>
                                      <w:r>
                                        <w:rPr>
                                          <w:rFonts w:ascii="MS Gothic" w:eastAsia="MS Gothic" w:hAnsi="MS Gothic" w:hint="eastAsia"/>
                                          <w:b/>
                                          <w:color w:val="156082" w:themeColor="accent1"/>
                                          <w:sz w:val="32"/>
                                          <w:szCs w:val="3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52479" id="_x0000_s1029" type="#_x0000_t202" style="position:absolute;left:0;text-align:left;margin-left:54.85pt;margin-top:76.35pt;width:22.4pt;height:30.1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" fillcolor="white [3201]" stroked="f" strokeweight=".5pt">
                      <v:textbox>
                        <w:txbxContent>
                          <w:p w14:paraId="122B5D41" w14:textId="77777777" w:rsidR="00046061" w:rsidRDefault="00046061" w:rsidP="00046061">
                            <w:sdt>
                              <w:sdtPr>
                                <w:rPr>
                                  <w:b/>
                                  <w:color w:val="156082" w:themeColor="accent1"/>
                                  <w:sz w:val="32"/>
                                  <w:szCs w:val="32"/>
                                </w:rPr>
                                <w:id w:val="-865291359"/>
                                <w14:checkbox>
                                  <w14:checked w14:val="1"/>
                                  <w14:checkedState w14:val="2612" w14:font="MS Gothic"/>
                                  <w14:uncheckedState w14:val="2610" w14:font="MS Gothic"/>
                                </w14:checkbox>
                              </w:sdtPr>
                              <w:sdtContent>
                                <w:r>
                                  <w:rPr>
                                    <w:rFonts w:ascii="MS Gothic" w:eastAsia="MS Gothic" w:hAnsi="MS Gothic" w:hint="eastAsia"/>
                                    <w:b/>
                                    <w:color w:val="156082" w:themeColor="accent1"/>
                                    <w:sz w:val="32"/>
                                    <w:szCs w:val="32"/>
                                  </w:rPr>
                                  <w:t>☒</w:t>
                                </w:r>
                              </w:sdtContent>
                            </w:sdt>
                          </w:p>
                        </w:txbxContent>
                      </v:textbox>
                    </v:shape>
                  </w:pict>
                </mc:Fallback>
              </mc:AlternateContent>
            </w:r>
            <w:r>
              <w:rPr>
                <w:b/>
                <w:noProof/>
                <w:sz w:val="28"/>
                <w:szCs w:val="28"/>
              </w:rPr>
              <mc:AlternateContent>
                <mc:Choice Requires="wps">
                  <w:drawing>
                    <wp:anchor distT="0" distB="0" distL="114300" distR="114300" simplePos="0" relativeHeight="251659264" behindDoc="0" locked="0" layoutInCell="1" allowOverlap="1" wp14:anchorId="2B84F8ED" wp14:editId="274E5CEA">
                      <wp:simplePos x="0" y="0"/>
                      <wp:positionH relativeFrom="column">
                        <wp:posOffset>676910</wp:posOffset>
                      </wp:positionH>
                      <wp:positionV relativeFrom="paragraph">
                        <wp:posOffset>177165</wp:posOffset>
                      </wp:positionV>
                      <wp:extent cx="284480" cy="382270"/>
                      <wp:effectExtent l="0" t="0" r="0" b="0"/>
                      <wp:wrapNone/>
                      <wp:docPr id="751671334" name="Zone de texte 7"/>
                      <wp:cNvGraphicFramePr/>
                      <a:graphic xmlns:a="http://schemas.openxmlformats.org/drawingml/2006/main">
                        <a:graphicData uri="http://schemas.microsoft.com/office/word/2010/wordprocessingShape">
                          <wps:wsp>
                            <wps:cNvSpPr txBox="1"/>
                            <wps:spPr>
                              <a:xfrm rot="10800000">
                                <a:off x="0" y="0"/>
                                <a:ext cx="284480" cy="382270"/>
                              </a:xfrm>
                              <a:prstGeom prst="rect">
                                <a:avLst/>
                              </a:prstGeom>
                              <a:solidFill>
                                <a:schemeClr val="lt1"/>
                              </a:solidFill>
                              <a:ln w="6350">
                                <a:noFill/>
                              </a:ln>
                            </wps:spPr>
                            <wps:txbx>
                              <w:txbxContent>
                                <w:p w14:paraId="74E5912B" w14:textId="77777777" w:rsidR="00046061" w:rsidRDefault="00046061" w:rsidP="00046061">
                                  <w:sdt>
                                    <w:sdtPr>
                                      <w:rPr>
                                        <w:b/>
                                        <w:color w:val="156082" w:themeColor="accent1"/>
                                        <w:sz w:val="32"/>
                                        <w:szCs w:val="32"/>
                                      </w:rPr>
                                      <w:id w:val="-1214271985"/>
                                      <w14:checkbox>
                                        <w14:checked w14:val="1"/>
                                        <w14:checkedState w14:val="2612" w14:font="MS Gothic"/>
                                        <w14:uncheckedState w14:val="2610" w14:font="MS Gothic"/>
                                      </w14:checkbox>
                                    </w:sdtPr>
                                    <w:sdtContent>
                                      <w:r>
                                        <w:rPr>
                                          <w:rFonts w:ascii="MS Gothic" w:eastAsia="MS Gothic" w:hAnsi="MS Gothic" w:hint="eastAsia"/>
                                          <w:b/>
                                          <w:color w:val="156082" w:themeColor="accent1"/>
                                          <w:sz w:val="32"/>
                                          <w:szCs w:val="3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4F8ED" id="_x0000_s1030" type="#_x0000_t202" style="position:absolute;left:0;text-align:left;margin-left:53.3pt;margin-top:13.95pt;width:22.4pt;height:30.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" fillcolor="white [3201]" stroked="f" strokeweight=".5pt">
                      <v:textbox>
                        <w:txbxContent>
                          <w:p w14:paraId="74E5912B" w14:textId="77777777" w:rsidR="00046061" w:rsidRDefault="00046061" w:rsidP="00046061">
                            <w:sdt>
                              <w:sdtPr>
                                <w:rPr>
                                  <w:b/>
                                  <w:color w:val="156082" w:themeColor="accent1"/>
                                  <w:sz w:val="32"/>
                                  <w:szCs w:val="32"/>
                                </w:rPr>
                                <w:id w:val="-1214271985"/>
                                <w14:checkbox>
                                  <w14:checked w14:val="1"/>
                                  <w14:checkedState w14:val="2612" w14:font="MS Gothic"/>
                                  <w14:uncheckedState w14:val="2610" w14:font="MS Gothic"/>
                                </w14:checkbox>
                              </w:sdtPr>
                              <w:sdtContent>
                                <w:r>
                                  <w:rPr>
                                    <w:rFonts w:ascii="MS Gothic" w:eastAsia="MS Gothic" w:hAnsi="MS Gothic" w:hint="eastAsia"/>
                                    <w:b/>
                                    <w:color w:val="156082" w:themeColor="accent1"/>
                                    <w:sz w:val="32"/>
                                    <w:szCs w:val="32"/>
                                  </w:rPr>
                                  <w:t>☒</w:t>
                                </w:r>
                              </w:sdtContent>
                            </w:sdt>
                          </w:p>
                        </w:txbxContent>
                      </v:textbox>
                    </v:shape>
                  </w:pict>
                </mc:Fallback>
              </mc:AlternateContent>
            </w:r>
            <w:r w:rsidRPr="00A61860">
              <w:rPr>
                <w:b/>
              </w:rPr>
              <w:t>Faible</w:t>
            </w:r>
          </w:p>
        </w:tc>
        <w:tc>
          <w:tcPr>
            <w:tcW w:w="1988" w:type="dxa"/>
            <w:shd w:val="clear" w:color="auto" w:fill="FFFFFF" w:themeFill="background1"/>
            <w:vAlign w:val="center"/>
          </w:tcPr>
          <w:p w14:paraId="582A5E88" w14:textId="77777777" w:rsidR="00046061" w:rsidRDefault="00046061" w:rsidP="00282908">
            <w:pPr>
              <w:jc w:val="center"/>
              <w:rPr>
                <w:b/>
                <w:sz w:val="32"/>
                <w:szCs w:val="32"/>
              </w:rPr>
            </w:pPr>
            <w:r>
              <w:rPr>
                <w:b/>
                <w:noProof/>
                <w:sz w:val="28"/>
                <w:szCs w:val="28"/>
              </w:rPr>
              <mc:AlternateContent>
                <mc:Choice Requires="wps">
                  <w:drawing>
                    <wp:anchor distT="0" distB="0" distL="114300" distR="114300" simplePos="0" relativeHeight="251661312" behindDoc="0" locked="0" layoutInCell="1" allowOverlap="1" wp14:anchorId="044F4C10" wp14:editId="7125A720">
                      <wp:simplePos x="0" y="0"/>
                      <wp:positionH relativeFrom="column">
                        <wp:posOffset>715645</wp:posOffset>
                      </wp:positionH>
                      <wp:positionV relativeFrom="paragraph">
                        <wp:posOffset>659765</wp:posOffset>
                      </wp:positionV>
                      <wp:extent cx="284480" cy="382270"/>
                      <wp:effectExtent l="0" t="0" r="0" b="0"/>
                      <wp:wrapNone/>
                      <wp:docPr id="229377321" name="Zone de texte 7"/>
                      <wp:cNvGraphicFramePr/>
                      <a:graphic xmlns:a="http://schemas.openxmlformats.org/drawingml/2006/main">
                        <a:graphicData uri="http://schemas.microsoft.com/office/word/2010/wordprocessingShape">
                          <wps:wsp>
                            <wps:cNvSpPr txBox="1"/>
                            <wps:spPr>
                              <a:xfrm rot="10800000">
                                <a:off x="0" y="0"/>
                                <a:ext cx="284480" cy="382270"/>
                              </a:xfrm>
                              <a:prstGeom prst="rect">
                                <a:avLst/>
                              </a:prstGeom>
                              <a:solidFill>
                                <a:schemeClr val="lt1"/>
                              </a:solidFill>
                              <a:ln w="6350">
                                <a:noFill/>
                              </a:ln>
                            </wps:spPr>
                            <wps:txbx>
                              <w:txbxContent>
                                <w:p w14:paraId="43B39FFD" w14:textId="77777777" w:rsidR="00046061" w:rsidRDefault="00046061" w:rsidP="00046061">
                                  <w:sdt>
                                    <w:sdtPr>
                                      <w:rPr>
                                        <w:b/>
                                        <w:color w:val="156082" w:themeColor="accent1"/>
                                        <w:sz w:val="32"/>
                                        <w:szCs w:val="32"/>
                                      </w:rPr>
                                      <w:id w:val="-1297988624"/>
                                      <w14:checkbox>
                                        <w14:checked w14:val="1"/>
                                        <w14:checkedState w14:val="2612" w14:font="MS Gothic"/>
                                        <w14:uncheckedState w14:val="2610" w14:font="MS Gothic"/>
                                      </w14:checkbox>
                                    </w:sdtPr>
                                    <w:sdtContent>
                                      <w:r>
                                        <w:rPr>
                                          <w:rFonts w:ascii="MS Gothic" w:eastAsia="MS Gothic" w:hAnsi="MS Gothic" w:hint="eastAsia"/>
                                          <w:b/>
                                          <w:color w:val="156082" w:themeColor="accent1"/>
                                          <w:sz w:val="32"/>
                                          <w:szCs w:val="3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F4C10" id="_x0000_s1031" type="#_x0000_t202" style="position:absolute;left:0;text-align:left;margin-left:56.35pt;margin-top:51.95pt;width:22.4pt;height:30.1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" fillcolor="white [3201]" stroked="f" strokeweight=".5pt">
                      <v:textbox>
                        <w:txbxContent>
                          <w:p w14:paraId="43B39FFD" w14:textId="77777777" w:rsidR="00046061" w:rsidRDefault="00046061" w:rsidP="00046061">
                            <w:sdt>
                              <w:sdtPr>
                                <w:rPr>
                                  <w:b/>
                                  <w:color w:val="156082" w:themeColor="accent1"/>
                                  <w:sz w:val="32"/>
                                  <w:szCs w:val="32"/>
                                </w:rPr>
                                <w:id w:val="-1297988624"/>
                                <w14:checkbox>
                                  <w14:checked w14:val="1"/>
                                  <w14:checkedState w14:val="2612" w14:font="MS Gothic"/>
                                  <w14:uncheckedState w14:val="2610" w14:font="MS Gothic"/>
                                </w14:checkbox>
                              </w:sdtPr>
                              <w:sdtContent>
                                <w:r>
                                  <w:rPr>
                                    <w:rFonts w:ascii="MS Gothic" w:eastAsia="MS Gothic" w:hAnsi="MS Gothic" w:hint="eastAsia"/>
                                    <w:b/>
                                    <w:color w:val="156082" w:themeColor="accent1"/>
                                    <w:sz w:val="32"/>
                                    <w:szCs w:val="32"/>
                                  </w:rPr>
                                  <w:t>☒</w:t>
                                </w:r>
                              </w:sdtContent>
                            </w:sdt>
                          </w:p>
                        </w:txbxContent>
                      </v:textbox>
                    </v:shape>
                  </w:pict>
                </mc:Fallback>
              </mc:AlternateContent>
            </w:r>
            <w:r w:rsidRPr="00A61860">
              <w:rPr>
                <w:b/>
              </w:rPr>
              <w:t>Modérée</w:t>
            </w:r>
          </w:p>
        </w:tc>
        <w:tc>
          <w:tcPr>
            <w:tcW w:w="1983" w:type="dxa"/>
            <w:shd w:val="clear" w:color="auto" w:fill="FFFFFF" w:themeFill="background1"/>
            <w:vAlign w:val="center"/>
          </w:tcPr>
          <w:p w14:paraId="6C796F41" w14:textId="77777777" w:rsidR="00046061" w:rsidRDefault="00046061" w:rsidP="00282908">
            <w:pPr>
              <w:jc w:val="center"/>
              <w:rPr>
                <w:b/>
                <w:sz w:val="32"/>
                <w:szCs w:val="32"/>
              </w:rPr>
            </w:pPr>
            <w:r w:rsidRPr="00A61860">
              <w:rPr>
                <w:b/>
              </w:rPr>
              <w:t>Élevée</w:t>
            </w:r>
          </w:p>
        </w:tc>
      </w:tr>
      <w:tr w:rsidR="00046061" w14:paraId="0846EBEC" w14:textId="77777777" w:rsidTr="00282908">
        <w:tc>
          <w:tcPr>
            <w:tcW w:w="1989" w:type="dxa"/>
            <w:shd w:val="clear" w:color="auto" w:fill="FFFFFF" w:themeFill="background1"/>
            <w:vAlign w:val="center"/>
          </w:tcPr>
          <w:p w14:paraId="745DC3F7" w14:textId="77777777" w:rsidR="00046061" w:rsidRDefault="00046061" w:rsidP="00282908">
            <w:pPr>
              <w:rPr>
                <w:b/>
                <w:sz w:val="32"/>
                <w:szCs w:val="32"/>
              </w:rPr>
            </w:pPr>
            <w:r w:rsidRPr="00A61860">
              <w:rPr>
                <w:b/>
              </w:rPr>
              <w:t>Fermeté</w:t>
            </w:r>
          </w:p>
        </w:tc>
        <w:sdt>
          <w:sdtPr>
            <w:rPr>
              <w:b/>
              <w:sz w:val="32"/>
              <w:szCs w:val="32"/>
            </w:rPr>
            <w:id w:val="1563445753"/>
            <w14:checkbox>
              <w14:checked w14:val="0"/>
              <w14:checkedState w14:val="2612" w14:font="MS Gothic"/>
              <w14:uncheckedState w14:val="2610" w14:font="MS Gothic"/>
            </w14:checkbox>
          </w:sdtPr>
          <w:sdtContent>
            <w:tc>
              <w:tcPr>
                <w:tcW w:w="1980" w:type="dxa"/>
                <w:vAlign w:val="center"/>
              </w:tcPr>
              <w:p w14:paraId="4C33CF9E" w14:textId="77777777" w:rsidR="00046061" w:rsidRDefault="00046061" w:rsidP="00282908">
                <w:pPr>
                  <w:jc w:val="center"/>
                  <w:rPr>
                    <w:b/>
                    <w:sz w:val="32"/>
                    <w:szCs w:val="32"/>
                  </w:rPr>
                </w:pPr>
                <w:r>
                  <w:rPr>
                    <w:rFonts w:ascii="MS Gothic" w:eastAsia="MS Gothic" w:hAnsi="MS Gothic" w:hint="eastAsia"/>
                    <w:b/>
                    <w:sz w:val="32"/>
                    <w:szCs w:val="32"/>
                  </w:rPr>
                  <w:t>☐</w:t>
                </w:r>
              </w:p>
            </w:tc>
          </w:sdtContent>
        </w:sdt>
        <w:sdt>
          <w:sdtPr>
            <w:rPr>
              <w:b/>
              <w:sz w:val="32"/>
              <w:szCs w:val="32"/>
            </w:rPr>
            <w:id w:val="901947756"/>
            <w14:checkbox>
              <w14:checked w14:val="1"/>
              <w14:checkedState w14:val="2612" w14:font="MS Gothic"/>
              <w14:uncheckedState w14:val="2610" w14:font="MS Gothic"/>
            </w14:checkbox>
          </w:sdtPr>
          <w:sdtContent>
            <w:tc>
              <w:tcPr>
                <w:tcW w:w="1981" w:type="dxa"/>
                <w:vAlign w:val="center"/>
              </w:tcPr>
              <w:p w14:paraId="7AB0C805" w14:textId="77777777" w:rsidR="00046061" w:rsidRDefault="00046061" w:rsidP="00282908">
                <w:pPr>
                  <w:jc w:val="center"/>
                  <w:rPr>
                    <w:b/>
                    <w:sz w:val="32"/>
                    <w:szCs w:val="32"/>
                  </w:rPr>
                </w:pPr>
                <w:r>
                  <w:rPr>
                    <w:rFonts w:ascii="MS Gothic" w:eastAsia="MS Gothic" w:hAnsi="MS Gothic" w:hint="eastAsia"/>
                    <w:b/>
                    <w:sz w:val="32"/>
                    <w:szCs w:val="32"/>
                  </w:rPr>
                  <w:t>☒</w:t>
                </w:r>
              </w:p>
            </w:tc>
          </w:sdtContent>
        </w:sdt>
        <w:sdt>
          <w:sdtPr>
            <w:rPr>
              <w:b/>
              <w:sz w:val="32"/>
              <w:szCs w:val="32"/>
            </w:rPr>
            <w:id w:val="-30738627"/>
            <w14:checkbox>
              <w14:checked w14:val="0"/>
              <w14:checkedState w14:val="2612" w14:font="MS Gothic"/>
              <w14:uncheckedState w14:val="2610" w14:font="MS Gothic"/>
            </w14:checkbox>
          </w:sdtPr>
          <w:sdtContent>
            <w:tc>
              <w:tcPr>
                <w:tcW w:w="1988" w:type="dxa"/>
                <w:vAlign w:val="center"/>
              </w:tcPr>
              <w:p w14:paraId="6AF67009" w14:textId="77777777" w:rsidR="00046061" w:rsidRDefault="00046061" w:rsidP="00282908">
                <w:pPr>
                  <w:jc w:val="center"/>
                  <w:rPr>
                    <w:b/>
                    <w:sz w:val="32"/>
                    <w:szCs w:val="32"/>
                  </w:rPr>
                </w:pPr>
                <w:r>
                  <w:rPr>
                    <w:rFonts w:ascii="MS Gothic" w:eastAsia="MS Gothic" w:hAnsi="MS Gothic" w:hint="eastAsia"/>
                    <w:b/>
                    <w:sz w:val="32"/>
                    <w:szCs w:val="32"/>
                  </w:rPr>
                  <w:t>☐</w:t>
                </w:r>
              </w:p>
            </w:tc>
          </w:sdtContent>
        </w:sdt>
        <w:sdt>
          <w:sdtPr>
            <w:rPr>
              <w:b/>
              <w:sz w:val="32"/>
              <w:szCs w:val="32"/>
            </w:rPr>
            <w:id w:val="1052352256"/>
            <w14:checkbox>
              <w14:checked w14:val="0"/>
              <w14:checkedState w14:val="2612" w14:font="MS Gothic"/>
              <w14:uncheckedState w14:val="2610" w14:font="MS Gothic"/>
            </w14:checkbox>
          </w:sdtPr>
          <w:sdtContent>
            <w:tc>
              <w:tcPr>
                <w:tcW w:w="1983" w:type="dxa"/>
                <w:vAlign w:val="center"/>
              </w:tcPr>
              <w:p w14:paraId="0B34EBCE" w14:textId="77777777" w:rsidR="00046061" w:rsidRDefault="00046061" w:rsidP="00282908">
                <w:pPr>
                  <w:jc w:val="center"/>
                  <w:rPr>
                    <w:b/>
                    <w:sz w:val="32"/>
                    <w:szCs w:val="32"/>
                  </w:rPr>
                </w:pPr>
                <w:r>
                  <w:rPr>
                    <w:rFonts w:ascii="MS Gothic" w:eastAsia="MS Gothic" w:hAnsi="MS Gothic" w:hint="eastAsia"/>
                    <w:b/>
                    <w:sz w:val="32"/>
                    <w:szCs w:val="32"/>
                  </w:rPr>
                  <w:t>☐</w:t>
                </w:r>
              </w:p>
            </w:tc>
          </w:sdtContent>
        </w:sdt>
      </w:tr>
      <w:tr w:rsidR="00046061" w14:paraId="1F8B8DF1" w14:textId="77777777" w:rsidTr="00282908">
        <w:tc>
          <w:tcPr>
            <w:tcW w:w="1989" w:type="dxa"/>
            <w:shd w:val="clear" w:color="auto" w:fill="FFFFFF" w:themeFill="background1"/>
            <w:vAlign w:val="center"/>
          </w:tcPr>
          <w:p w14:paraId="23D5650C" w14:textId="77777777" w:rsidR="00046061" w:rsidRDefault="00046061" w:rsidP="00282908">
            <w:pPr>
              <w:rPr>
                <w:b/>
                <w:sz w:val="32"/>
                <w:szCs w:val="32"/>
              </w:rPr>
            </w:pPr>
            <w:r w:rsidRPr="00A61860">
              <w:rPr>
                <w:b/>
              </w:rPr>
              <w:lastRenderedPageBreak/>
              <w:t>Adhésion</w:t>
            </w:r>
          </w:p>
        </w:tc>
        <w:tc>
          <w:tcPr>
            <w:tcW w:w="1980" w:type="dxa"/>
            <w:vMerge w:val="restart"/>
            <w:vAlign w:val="center"/>
          </w:tcPr>
          <w:p w14:paraId="4C924C8F" w14:textId="77777777" w:rsidR="00046061" w:rsidRDefault="00046061" w:rsidP="00282908">
            <w:pPr>
              <w:jc w:val="center"/>
              <w:rPr>
                <w:b/>
                <w:sz w:val="32"/>
                <w:szCs w:val="32"/>
              </w:rPr>
            </w:pPr>
          </w:p>
        </w:tc>
        <w:sdt>
          <w:sdtPr>
            <w:rPr>
              <w:b/>
              <w:sz w:val="32"/>
              <w:szCs w:val="32"/>
            </w:rPr>
            <w:id w:val="293794959"/>
            <w14:checkbox>
              <w14:checked w14:val="1"/>
              <w14:checkedState w14:val="2612" w14:font="MS Gothic"/>
              <w14:uncheckedState w14:val="2610" w14:font="MS Gothic"/>
            </w14:checkbox>
          </w:sdtPr>
          <w:sdtContent>
            <w:tc>
              <w:tcPr>
                <w:tcW w:w="1981" w:type="dxa"/>
                <w:vAlign w:val="center"/>
              </w:tcPr>
              <w:p w14:paraId="238FE391" w14:textId="77777777" w:rsidR="00046061" w:rsidRDefault="00046061" w:rsidP="00282908">
                <w:pPr>
                  <w:jc w:val="center"/>
                  <w:rPr>
                    <w:b/>
                    <w:sz w:val="32"/>
                    <w:szCs w:val="32"/>
                  </w:rPr>
                </w:pPr>
                <w:r>
                  <w:rPr>
                    <w:rFonts w:ascii="MS Gothic" w:eastAsia="MS Gothic" w:hAnsi="MS Gothic" w:hint="eastAsia"/>
                    <w:b/>
                    <w:sz w:val="32"/>
                    <w:szCs w:val="32"/>
                  </w:rPr>
                  <w:t>☒</w:t>
                </w:r>
              </w:p>
            </w:tc>
          </w:sdtContent>
        </w:sdt>
        <w:sdt>
          <w:sdtPr>
            <w:rPr>
              <w:b/>
              <w:sz w:val="32"/>
              <w:szCs w:val="32"/>
            </w:rPr>
            <w:id w:val="2146310532"/>
            <w14:checkbox>
              <w14:checked w14:val="0"/>
              <w14:checkedState w14:val="2612" w14:font="MS Gothic"/>
              <w14:uncheckedState w14:val="2610" w14:font="MS Gothic"/>
            </w14:checkbox>
          </w:sdtPr>
          <w:sdtContent>
            <w:tc>
              <w:tcPr>
                <w:tcW w:w="1988" w:type="dxa"/>
                <w:vAlign w:val="center"/>
              </w:tcPr>
              <w:p w14:paraId="6219EE71" w14:textId="77777777" w:rsidR="00046061" w:rsidRDefault="00046061" w:rsidP="00282908">
                <w:pPr>
                  <w:jc w:val="center"/>
                  <w:rPr>
                    <w:b/>
                    <w:sz w:val="32"/>
                    <w:szCs w:val="32"/>
                  </w:rPr>
                </w:pPr>
                <w:r>
                  <w:rPr>
                    <w:rFonts w:ascii="MS Gothic" w:eastAsia="MS Gothic" w:hAnsi="MS Gothic" w:hint="eastAsia"/>
                    <w:b/>
                    <w:sz w:val="32"/>
                    <w:szCs w:val="32"/>
                  </w:rPr>
                  <w:t>☐</w:t>
                </w:r>
              </w:p>
            </w:tc>
          </w:sdtContent>
        </w:sdt>
        <w:sdt>
          <w:sdtPr>
            <w:rPr>
              <w:b/>
              <w:sz w:val="32"/>
              <w:szCs w:val="32"/>
            </w:rPr>
            <w:id w:val="721881614"/>
            <w14:checkbox>
              <w14:checked w14:val="0"/>
              <w14:checkedState w14:val="2612" w14:font="MS Gothic"/>
              <w14:uncheckedState w14:val="2610" w14:font="MS Gothic"/>
            </w14:checkbox>
          </w:sdtPr>
          <w:sdtContent>
            <w:tc>
              <w:tcPr>
                <w:tcW w:w="1983" w:type="dxa"/>
                <w:vAlign w:val="center"/>
              </w:tcPr>
              <w:p w14:paraId="17DD4ACE" w14:textId="77777777" w:rsidR="00046061" w:rsidRDefault="00046061" w:rsidP="00282908">
                <w:pPr>
                  <w:jc w:val="center"/>
                  <w:rPr>
                    <w:b/>
                    <w:sz w:val="32"/>
                    <w:szCs w:val="32"/>
                  </w:rPr>
                </w:pPr>
                <w:r>
                  <w:rPr>
                    <w:rFonts w:ascii="MS Gothic" w:eastAsia="MS Gothic" w:hAnsi="MS Gothic" w:hint="eastAsia"/>
                    <w:b/>
                    <w:sz w:val="32"/>
                    <w:szCs w:val="32"/>
                  </w:rPr>
                  <w:t>☐</w:t>
                </w:r>
              </w:p>
            </w:tc>
          </w:sdtContent>
        </w:sdt>
      </w:tr>
      <w:tr w:rsidR="00046061" w14:paraId="2A3DF8C1" w14:textId="77777777" w:rsidTr="00282908">
        <w:tc>
          <w:tcPr>
            <w:tcW w:w="1989" w:type="dxa"/>
            <w:shd w:val="clear" w:color="auto" w:fill="FFFFFF" w:themeFill="background1"/>
            <w:vAlign w:val="center"/>
          </w:tcPr>
          <w:p w14:paraId="47D10681" w14:textId="77777777" w:rsidR="00046061" w:rsidRDefault="00046061" w:rsidP="00282908">
            <w:pPr>
              <w:rPr>
                <w:b/>
                <w:sz w:val="32"/>
                <w:szCs w:val="32"/>
              </w:rPr>
            </w:pPr>
            <w:r w:rsidRPr="00A61860">
              <w:rPr>
                <w:b/>
              </w:rPr>
              <w:t>Cohésion</w:t>
            </w:r>
          </w:p>
        </w:tc>
        <w:tc>
          <w:tcPr>
            <w:tcW w:w="1980" w:type="dxa"/>
            <w:vMerge/>
            <w:vAlign w:val="center"/>
          </w:tcPr>
          <w:p w14:paraId="38F3664B" w14:textId="77777777" w:rsidR="00046061" w:rsidRDefault="00046061" w:rsidP="00282908">
            <w:pPr>
              <w:jc w:val="center"/>
              <w:rPr>
                <w:b/>
                <w:sz w:val="32"/>
                <w:szCs w:val="32"/>
              </w:rPr>
            </w:pPr>
          </w:p>
        </w:tc>
        <w:sdt>
          <w:sdtPr>
            <w:rPr>
              <w:b/>
              <w:sz w:val="32"/>
              <w:szCs w:val="32"/>
            </w:rPr>
            <w:id w:val="-104187387"/>
            <w14:checkbox>
              <w14:checked w14:val="0"/>
              <w14:checkedState w14:val="2612" w14:font="MS Gothic"/>
              <w14:uncheckedState w14:val="2610" w14:font="MS Gothic"/>
            </w14:checkbox>
          </w:sdtPr>
          <w:sdtContent>
            <w:tc>
              <w:tcPr>
                <w:tcW w:w="1981" w:type="dxa"/>
                <w:vAlign w:val="center"/>
              </w:tcPr>
              <w:p w14:paraId="6CA82682" w14:textId="77777777" w:rsidR="00046061" w:rsidRDefault="00046061" w:rsidP="00282908">
                <w:pPr>
                  <w:jc w:val="center"/>
                  <w:rPr>
                    <w:b/>
                    <w:sz w:val="32"/>
                    <w:szCs w:val="32"/>
                  </w:rPr>
                </w:pPr>
                <w:r>
                  <w:rPr>
                    <w:rFonts w:ascii="MS Gothic" w:eastAsia="MS Gothic" w:hAnsi="MS Gothic" w:hint="eastAsia"/>
                    <w:b/>
                    <w:sz w:val="32"/>
                    <w:szCs w:val="32"/>
                  </w:rPr>
                  <w:t>☐</w:t>
                </w:r>
              </w:p>
            </w:tc>
          </w:sdtContent>
        </w:sdt>
        <w:sdt>
          <w:sdtPr>
            <w:rPr>
              <w:b/>
              <w:sz w:val="32"/>
              <w:szCs w:val="32"/>
            </w:rPr>
            <w:id w:val="792871906"/>
            <w14:checkbox>
              <w14:checked w14:val="1"/>
              <w14:checkedState w14:val="2612" w14:font="MS Gothic"/>
              <w14:uncheckedState w14:val="2610" w14:font="MS Gothic"/>
            </w14:checkbox>
          </w:sdtPr>
          <w:sdtContent>
            <w:tc>
              <w:tcPr>
                <w:tcW w:w="1988" w:type="dxa"/>
                <w:vAlign w:val="center"/>
              </w:tcPr>
              <w:p w14:paraId="09DA2C36" w14:textId="77777777" w:rsidR="00046061" w:rsidRDefault="00046061" w:rsidP="00282908">
                <w:pPr>
                  <w:jc w:val="center"/>
                  <w:rPr>
                    <w:b/>
                    <w:sz w:val="32"/>
                    <w:szCs w:val="32"/>
                  </w:rPr>
                </w:pPr>
                <w:r>
                  <w:rPr>
                    <w:rFonts w:ascii="MS Gothic" w:eastAsia="MS Gothic" w:hAnsi="MS Gothic" w:hint="eastAsia"/>
                    <w:b/>
                    <w:sz w:val="32"/>
                    <w:szCs w:val="32"/>
                  </w:rPr>
                  <w:t>☒</w:t>
                </w:r>
              </w:p>
            </w:tc>
          </w:sdtContent>
        </w:sdt>
        <w:sdt>
          <w:sdtPr>
            <w:rPr>
              <w:b/>
              <w:sz w:val="32"/>
              <w:szCs w:val="32"/>
            </w:rPr>
            <w:id w:val="-2045357356"/>
            <w14:checkbox>
              <w14:checked w14:val="0"/>
              <w14:checkedState w14:val="2612" w14:font="MS Gothic"/>
              <w14:uncheckedState w14:val="2610" w14:font="MS Gothic"/>
            </w14:checkbox>
          </w:sdtPr>
          <w:sdtContent>
            <w:tc>
              <w:tcPr>
                <w:tcW w:w="1983" w:type="dxa"/>
                <w:vAlign w:val="center"/>
              </w:tcPr>
              <w:p w14:paraId="11DEC526" w14:textId="77777777" w:rsidR="00046061" w:rsidRDefault="00046061" w:rsidP="00282908">
                <w:pPr>
                  <w:jc w:val="center"/>
                  <w:rPr>
                    <w:b/>
                    <w:sz w:val="32"/>
                    <w:szCs w:val="32"/>
                  </w:rPr>
                </w:pPr>
                <w:r>
                  <w:rPr>
                    <w:rFonts w:ascii="MS Gothic" w:eastAsia="MS Gothic" w:hAnsi="MS Gothic" w:hint="eastAsia"/>
                    <w:b/>
                    <w:sz w:val="32"/>
                    <w:szCs w:val="32"/>
                  </w:rPr>
                  <w:t>☐</w:t>
                </w:r>
              </w:p>
            </w:tc>
          </w:sdtContent>
        </w:sdt>
      </w:tr>
      <w:tr w:rsidR="00046061" w14:paraId="550F5A5F" w14:textId="77777777" w:rsidTr="00282908">
        <w:tc>
          <w:tcPr>
            <w:tcW w:w="1989" w:type="dxa"/>
            <w:shd w:val="clear" w:color="auto" w:fill="FFFFFF" w:themeFill="background1"/>
            <w:vAlign w:val="center"/>
          </w:tcPr>
          <w:p w14:paraId="267CD590" w14:textId="77777777" w:rsidR="00046061" w:rsidRDefault="00046061" w:rsidP="00282908">
            <w:pPr>
              <w:rPr>
                <w:b/>
                <w:sz w:val="32"/>
                <w:szCs w:val="32"/>
              </w:rPr>
            </w:pPr>
            <w:r w:rsidRPr="00A61860">
              <w:rPr>
                <w:b/>
              </w:rPr>
              <w:t>Élasticité</w:t>
            </w:r>
          </w:p>
        </w:tc>
        <w:tc>
          <w:tcPr>
            <w:tcW w:w="1980" w:type="dxa"/>
            <w:vMerge/>
            <w:vAlign w:val="center"/>
          </w:tcPr>
          <w:p w14:paraId="1E19B9CD" w14:textId="77777777" w:rsidR="00046061" w:rsidRDefault="00046061" w:rsidP="00282908">
            <w:pPr>
              <w:jc w:val="center"/>
              <w:rPr>
                <w:b/>
                <w:sz w:val="32"/>
                <w:szCs w:val="32"/>
              </w:rPr>
            </w:pPr>
          </w:p>
        </w:tc>
        <w:sdt>
          <w:sdtPr>
            <w:rPr>
              <w:b/>
              <w:sz w:val="32"/>
              <w:szCs w:val="32"/>
            </w:rPr>
            <w:id w:val="-432367344"/>
            <w14:checkbox>
              <w14:checked w14:val="1"/>
              <w14:checkedState w14:val="2612" w14:font="MS Gothic"/>
              <w14:uncheckedState w14:val="2610" w14:font="MS Gothic"/>
            </w14:checkbox>
          </w:sdtPr>
          <w:sdtContent>
            <w:tc>
              <w:tcPr>
                <w:tcW w:w="1981" w:type="dxa"/>
                <w:vAlign w:val="center"/>
              </w:tcPr>
              <w:p w14:paraId="5BF9A1B2" w14:textId="77777777" w:rsidR="00046061" w:rsidRDefault="00046061" w:rsidP="00282908">
                <w:pPr>
                  <w:jc w:val="center"/>
                  <w:rPr>
                    <w:b/>
                    <w:sz w:val="32"/>
                    <w:szCs w:val="32"/>
                  </w:rPr>
                </w:pPr>
                <w:r>
                  <w:rPr>
                    <w:rFonts w:ascii="MS Gothic" w:eastAsia="MS Gothic" w:hAnsi="MS Gothic" w:hint="eastAsia"/>
                    <w:b/>
                    <w:sz w:val="32"/>
                    <w:szCs w:val="32"/>
                  </w:rPr>
                  <w:t>☒</w:t>
                </w:r>
              </w:p>
            </w:tc>
          </w:sdtContent>
        </w:sdt>
        <w:sdt>
          <w:sdtPr>
            <w:rPr>
              <w:b/>
              <w:sz w:val="32"/>
              <w:szCs w:val="32"/>
            </w:rPr>
            <w:id w:val="1512189342"/>
            <w14:checkbox>
              <w14:checked w14:val="0"/>
              <w14:checkedState w14:val="2612" w14:font="MS Gothic"/>
              <w14:uncheckedState w14:val="2610" w14:font="MS Gothic"/>
            </w14:checkbox>
          </w:sdtPr>
          <w:sdtContent>
            <w:tc>
              <w:tcPr>
                <w:tcW w:w="1988" w:type="dxa"/>
                <w:vAlign w:val="center"/>
              </w:tcPr>
              <w:p w14:paraId="12BD1AA9" w14:textId="77777777" w:rsidR="00046061" w:rsidRDefault="00046061" w:rsidP="00282908">
                <w:pPr>
                  <w:jc w:val="center"/>
                  <w:rPr>
                    <w:b/>
                    <w:sz w:val="32"/>
                    <w:szCs w:val="32"/>
                  </w:rPr>
                </w:pPr>
                <w:r>
                  <w:rPr>
                    <w:rFonts w:ascii="MS Gothic" w:eastAsia="MS Gothic" w:hAnsi="MS Gothic" w:hint="eastAsia"/>
                    <w:b/>
                    <w:sz w:val="32"/>
                    <w:szCs w:val="32"/>
                  </w:rPr>
                  <w:t>☐</w:t>
                </w:r>
              </w:p>
            </w:tc>
          </w:sdtContent>
        </w:sdt>
        <w:sdt>
          <w:sdtPr>
            <w:rPr>
              <w:b/>
              <w:sz w:val="32"/>
              <w:szCs w:val="32"/>
            </w:rPr>
            <w:id w:val="1331104875"/>
            <w14:checkbox>
              <w14:checked w14:val="0"/>
              <w14:checkedState w14:val="2612" w14:font="MS Gothic"/>
              <w14:uncheckedState w14:val="2610" w14:font="MS Gothic"/>
            </w14:checkbox>
          </w:sdtPr>
          <w:sdtContent>
            <w:tc>
              <w:tcPr>
                <w:tcW w:w="1983" w:type="dxa"/>
                <w:vAlign w:val="center"/>
              </w:tcPr>
              <w:p w14:paraId="7BB47592" w14:textId="77777777" w:rsidR="00046061" w:rsidRDefault="00046061" w:rsidP="00282908">
                <w:pPr>
                  <w:jc w:val="center"/>
                  <w:rPr>
                    <w:b/>
                    <w:sz w:val="32"/>
                    <w:szCs w:val="32"/>
                  </w:rPr>
                </w:pPr>
                <w:r>
                  <w:rPr>
                    <w:rFonts w:ascii="MS Gothic" w:eastAsia="MS Gothic" w:hAnsi="MS Gothic" w:hint="eastAsia"/>
                    <w:b/>
                    <w:sz w:val="32"/>
                    <w:szCs w:val="32"/>
                  </w:rPr>
                  <w:t>☐</w:t>
                </w:r>
              </w:p>
            </w:tc>
          </w:sdtContent>
        </w:sdt>
      </w:tr>
    </w:tbl>
    <w:p w14:paraId="490AE3ED" w14:textId="77777777" w:rsidR="00046061" w:rsidRPr="004502BA" w:rsidRDefault="00046061" w:rsidP="00046061">
      <w:pPr>
        <w:pStyle w:val="En-tte"/>
        <w:tabs>
          <w:tab w:val="clear" w:pos="8640"/>
          <w:tab w:val="right" w:pos="9923"/>
        </w:tabs>
        <w:ind w:left="-142" w:right="-142"/>
        <w:rPr>
          <w:b/>
          <w:sz w:val="28"/>
          <w:szCs w:val="28"/>
        </w:rPr>
      </w:pPr>
    </w:p>
    <w:p w14:paraId="41D6C6C7" w14:textId="77777777" w:rsidR="00046061" w:rsidRDefault="00046061" w:rsidP="00046061">
      <w:pPr>
        <w:pStyle w:val="En-tte"/>
        <w:tabs>
          <w:tab w:val="clear" w:pos="8640"/>
          <w:tab w:val="right" w:pos="9923"/>
        </w:tabs>
        <w:ind w:left="57" w:right="-142"/>
        <w:jc w:val="both"/>
        <w:rPr>
          <w:b/>
          <w:sz w:val="28"/>
          <w:szCs w:val="28"/>
        </w:rPr>
      </w:pPr>
      <w:r>
        <w:rPr>
          <w:b/>
          <w:sz w:val="28"/>
          <w:szCs w:val="28"/>
        </w:rPr>
        <w:t>Commentaires :</w:t>
      </w:r>
      <w:r w:rsidRPr="00AB29AA">
        <w:rPr>
          <w:b/>
          <w:sz w:val="32"/>
          <w:szCs w:val="32"/>
        </w:rPr>
        <w:t xml:space="preserve"> </w:t>
      </w:r>
    </w:p>
    <w:p w14:paraId="6794854D" w14:textId="77777777" w:rsidR="00046061" w:rsidRDefault="00046061" w:rsidP="00046061">
      <w:pPr>
        <w:pStyle w:val="En-tte"/>
        <w:tabs>
          <w:tab w:val="clear" w:pos="8640"/>
          <w:tab w:val="right" w:pos="9923"/>
        </w:tabs>
        <w:ind w:right="-142"/>
        <w:jc w:val="both"/>
        <w:rPr>
          <w:sz w:val="28"/>
          <w:szCs w:val="28"/>
        </w:rPr>
      </w:pPr>
      <w:r w:rsidRPr="00DF79A1">
        <w:rPr>
          <w:sz w:val="28"/>
          <w:szCs w:val="28"/>
        </w:rPr>
        <w:t xml:space="preserve">L’adhésion de la purée est faible, car à cause de la synérèse, le produit adhère moins aux structures buccales. En effet, plus d’eau se sépare du produit, donc celui-ci glisse davantage vers la gorge. Pour la cohésion, elle est modérée puisque la purée se disperse légèrement en bouche. Elle s’étale un peu sur la langue, ce qui représente environ 0,5 cm à 1,5 cm par rapport à la ligne médiane de la langue. </w:t>
      </w:r>
    </w:p>
    <w:p w14:paraId="47CABFFA" w14:textId="77777777" w:rsidR="00046061" w:rsidRPr="00DF79A1" w:rsidRDefault="00046061" w:rsidP="00046061">
      <w:pPr>
        <w:pStyle w:val="En-tte"/>
        <w:tabs>
          <w:tab w:val="clear" w:pos="8640"/>
          <w:tab w:val="right" w:pos="9923"/>
        </w:tabs>
        <w:ind w:right="-142"/>
        <w:jc w:val="both"/>
        <w:rPr>
          <w:sz w:val="28"/>
          <w:szCs w:val="28"/>
        </w:rPr>
      </w:pPr>
      <w:r w:rsidRPr="00DF79A1">
        <w:rPr>
          <w:sz w:val="28"/>
          <w:szCs w:val="28"/>
        </w:rPr>
        <w:t xml:space="preserve">Pour ce qui est du mets global, l’adhésion reste également faible, car le gras et l’eau créent une barrière entre la langue et le palais, ce qui facilite la progression du bol vers la gorge. La cohésion est modérée, car le mets global se disperse légèrement en bouche et s’étale entre 0,5 cm à 1,5 cm par rapport à la ligne médiane de la langue. </w:t>
      </w:r>
    </w:p>
    <w:p w14:paraId="01A5B5E6" w14:textId="77777777" w:rsidR="00046061" w:rsidRDefault="00046061" w:rsidP="00046061">
      <w:pPr>
        <w:pStyle w:val="En-tte"/>
        <w:tabs>
          <w:tab w:val="clear" w:pos="8640"/>
          <w:tab w:val="right" w:pos="9923"/>
        </w:tabs>
        <w:ind w:right="-142"/>
        <w:jc w:val="both"/>
        <w:rPr>
          <w:sz w:val="28"/>
          <w:szCs w:val="28"/>
        </w:rPr>
      </w:pPr>
    </w:p>
    <w:p w14:paraId="4D3FF1E0" w14:textId="77777777" w:rsidR="00046061" w:rsidRPr="005213C3" w:rsidRDefault="00046061" w:rsidP="00046061">
      <w:pPr>
        <w:spacing w:before="240" w:after="120"/>
        <w:jc w:val="both"/>
        <w:rPr>
          <w:b/>
          <w:sz w:val="30"/>
          <w:szCs w:val="30"/>
        </w:rPr>
      </w:pPr>
      <w:r>
        <w:rPr>
          <w:b/>
          <w:sz w:val="30"/>
          <w:szCs w:val="30"/>
        </w:rPr>
        <w:t>ÉVALUATION DU METS GLOBAL (Purée et coulis) :</w:t>
      </w:r>
    </w:p>
    <w:p w14:paraId="292EF67E" w14:textId="77777777" w:rsidR="00046061" w:rsidRPr="0003619D" w:rsidRDefault="00046061" w:rsidP="00046061">
      <w:pPr>
        <w:pStyle w:val="En-tte"/>
        <w:tabs>
          <w:tab w:val="clear" w:pos="8640"/>
          <w:tab w:val="right" w:pos="9923"/>
        </w:tabs>
        <w:ind w:left="57" w:right="-142"/>
        <w:jc w:val="both"/>
        <w:rPr>
          <w:b/>
          <w:sz w:val="28"/>
          <w:szCs w:val="28"/>
        </w:rPr>
      </w:pPr>
      <w:r w:rsidRPr="00F733C0">
        <w:rPr>
          <w:b/>
          <w:color w:val="000000" w:themeColor="text1"/>
          <w:sz w:val="28"/>
          <w:szCs w:val="28"/>
        </w:rPr>
        <w:t>Commentaires </w:t>
      </w:r>
      <w:r w:rsidRPr="0003619D">
        <w:rPr>
          <w:b/>
          <w:sz w:val="28"/>
          <w:szCs w:val="28"/>
        </w:rPr>
        <w:t xml:space="preserve">: </w:t>
      </w:r>
      <w:r w:rsidRPr="0003619D">
        <w:rPr>
          <w:sz w:val="28"/>
          <w:szCs w:val="28"/>
        </w:rPr>
        <w:t xml:space="preserve">Le </w:t>
      </w:r>
      <w:r>
        <w:rPr>
          <w:sz w:val="28"/>
          <w:szCs w:val="28"/>
        </w:rPr>
        <w:t xml:space="preserve">coulis peut être congelé mais l’omelette </w:t>
      </w:r>
      <w:r w:rsidRPr="007B022E">
        <w:rPr>
          <w:sz w:val="28"/>
          <w:szCs w:val="28"/>
          <w:u w:val="single"/>
        </w:rPr>
        <w:t>ne doit pas être congelée</w:t>
      </w:r>
      <w:r w:rsidRPr="0003619D">
        <w:rPr>
          <w:sz w:val="28"/>
          <w:szCs w:val="28"/>
        </w:rPr>
        <w:t xml:space="preserve"> car :</w:t>
      </w:r>
    </w:p>
    <w:p w14:paraId="09B31618" w14:textId="77777777" w:rsidR="00046061" w:rsidRPr="007B022E" w:rsidRDefault="00046061" w:rsidP="00046061">
      <w:pPr>
        <w:pStyle w:val="En-tte"/>
        <w:numPr>
          <w:ilvl w:val="0"/>
          <w:numId w:val="2"/>
        </w:numPr>
        <w:tabs>
          <w:tab w:val="clear" w:pos="8640"/>
          <w:tab w:val="right" w:pos="9923"/>
        </w:tabs>
        <w:spacing w:line="276" w:lineRule="auto"/>
        <w:ind w:right="-142"/>
        <w:jc w:val="both"/>
        <w:rPr>
          <w:b/>
          <w:sz w:val="28"/>
          <w:szCs w:val="28"/>
        </w:rPr>
      </w:pPr>
      <w:r w:rsidRPr="0003619D">
        <w:rPr>
          <w:sz w:val="28"/>
          <w:szCs w:val="28"/>
        </w:rPr>
        <w:t xml:space="preserve">Bien que le coulis </w:t>
      </w:r>
      <w:r>
        <w:rPr>
          <w:sz w:val="28"/>
          <w:szCs w:val="28"/>
        </w:rPr>
        <w:t>demeure</w:t>
      </w:r>
      <w:r w:rsidRPr="0003619D">
        <w:rPr>
          <w:sz w:val="28"/>
          <w:szCs w:val="28"/>
        </w:rPr>
        <w:t xml:space="preserve"> conforme</w:t>
      </w:r>
      <w:r>
        <w:rPr>
          <w:sz w:val="28"/>
          <w:szCs w:val="28"/>
        </w:rPr>
        <w:t xml:space="preserve"> après congélation</w:t>
      </w:r>
      <w:r w:rsidRPr="0003619D">
        <w:rPr>
          <w:sz w:val="28"/>
          <w:szCs w:val="28"/>
        </w:rPr>
        <w:t xml:space="preserve">, </w:t>
      </w:r>
      <w:r w:rsidRPr="0003619D">
        <w:rPr>
          <w:rFonts w:ascii="Helvetica" w:hAnsi="Helvetica" w:cs="Helvetica"/>
          <w:sz w:val="24"/>
          <w:szCs w:val="24"/>
        </w:rPr>
        <w:t>lorsqu’</w:t>
      </w:r>
      <w:r>
        <w:rPr>
          <w:rFonts w:ascii="Helvetica" w:hAnsi="Helvetica" w:cs="Helvetica"/>
          <w:sz w:val="24"/>
          <w:szCs w:val="24"/>
        </w:rPr>
        <w:t>i</w:t>
      </w:r>
      <w:r w:rsidRPr="0003619D">
        <w:rPr>
          <w:rFonts w:ascii="Helvetica" w:hAnsi="Helvetica" w:cs="Helvetica"/>
          <w:sz w:val="24"/>
          <w:szCs w:val="24"/>
        </w:rPr>
        <w:t xml:space="preserve">l est consommé avec la purée, le mets </w:t>
      </w:r>
      <w:r>
        <w:rPr>
          <w:rFonts w:ascii="Helvetica" w:hAnsi="Helvetica" w:cs="Helvetica"/>
          <w:sz w:val="24"/>
          <w:szCs w:val="24"/>
        </w:rPr>
        <w:t xml:space="preserve">global </w:t>
      </w:r>
      <w:r w:rsidRPr="0003619D">
        <w:rPr>
          <w:rFonts w:ascii="Helvetica" w:hAnsi="Helvetica" w:cs="Helvetica"/>
          <w:sz w:val="24"/>
          <w:szCs w:val="24"/>
        </w:rPr>
        <w:t xml:space="preserve">est alors </w:t>
      </w:r>
      <w:proofErr w:type="spellStart"/>
      <w:r w:rsidRPr="0003619D">
        <w:rPr>
          <w:rFonts w:ascii="Helvetica" w:hAnsi="Helvetica" w:cs="Helvetica"/>
          <w:sz w:val="24"/>
          <w:szCs w:val="24"/>
        </w:rPr>
        <w:t>multiphases</w:t>
      </w:r>
      <w:proofErr w:type="spellEnd"/>
      <w:r w:rsidRPr="0003619D">
        <w:rPr>
          <w:rFonts w:ascii="Helvetica" w:hAnsi="Helvetica" w:cs="Helvetica"/>
          <w:sz w:val="24"/>
          <w:szCs w:val="24"/>
        </w:rPr>
        <w:t xml:space="preserve"> en raison de la synérèse de la purée d’omelette, ce qui le rend </w:t>
      </w:r>
      <w:r w:rsidRPr="007B022E">
        <w:rPr>
          <w:rFonts w:ascii="Helvetica" w:hAnsi="Helvetica" w:cs="Helvetica"/>
          <w:sz w:val="24"/>
          <w:szCs w:val="24"/>
          <w:u w:val="single"/>
        </w:rPr>
        <w:t>non conforme</w:t>
      </w:r>
      <w:r w:rsidRPr="0003619D">
        <w:rPr>
          <w:rFonts w:ascii="Helvetica" w:hAnsi="Helvetica" w:cs="Helvetica"/>
          <w:sz w:val="24"/>
          <w:szCs w:val="24"/>
        </w:rPr>
        <w:t xml:space="preserve"> pour la texture purée. </w:t>
      </w:r>
    </w:p>
    <w:p w14:paraId="366353C9" w14:textId="77777777" w:rsidR="00046061" w:rsidRPr="007B022E" w:rsidRDefault="00046061" w:rsidP="00046061">
      <w:pPr>
        <w:pStyle w:val="En-tte"/>
        <w:tabs>
          <w:tab w:val="clear" w:pos="8640"/>
          <w:tab w:val="right" w:pos="9923"/>
        </w:tabs>
        <w:spacing w:line="276" w:lineRule="auto"/>
        <w:ind w:left="417" w:right="-142"/>
        <w:jc w:val="both"/>
        <w:rPr>
          <w:b/>
          <w:sz w:val="12"/>
          <w:szCs w:val="12"/>
        </w:rPr>
      </w:pPr>
    </w:p>
    <w:p w14:paraId="5013AA23" w14:textId="77CDD332" w:rsidR="00046061" w:rsidRPr="00046061" w:rsidRDefault="00046061" w:rsidP="00046061">
      <w:pPr>
        <w:pStyle w:val="En-tte"/>
        <w:numPr>
          <w:ilvl w:val="0"/>
          <w:numId w:val="2"/>
        </w:numPr>
        <w:tabs>
          <w:tab w:val="clear" w:pos="8640"/>
          <w:tab w:val="right" w:pos="9923"/>
        </w:tabs>
        <w:ind w:right="-142"/>
        <w:jc w:val="both"/>
        <w:rPr>
          <w:sz w:val="28"/>
          <w:szCs w:val="28"/>
        </w:rPr>
      </w:pPr>
      <w:r w:rsidRPr="0003619D">
        <w:rPr>
          <w:sz w:val="28"/>
          <w:szCs w:val="28"/>
        </w:rPr>
        <w:t xml:space="preserve"> Le mets global est non conforme puisqu’il présente de gros morceaux de particules dont la grosseur n’est pas sécuritaire.</w:t>
      </w:r>
      <w:r w:rsidRPr="0003619D">
        <w:rPr>
          <w:b/>
          <w:sz w:val="28"/>
          <w:szCs w:val="28"/>
        </w:rPr>
        <w:t xml:space="preserve"> </w:t>
      </w:r>
      <w:r w:rsidRPr="0003619D">
        <w:rPr>
          <w:sz w:val="28"/>
          <w:szCs w:val="28"/>
        </w:rPr>
        <w:t xml:space="preserve"> De plus, lorsqu’il est réchauffé après la décongélation, il présente encore plus de synérèse, car l’eau sort davantage, ce qui le rend encore dangereux à la consommation pour une clientèle dysphagique sévère. Bref, le mets global ne peut être consommé lorsque décongelé, car il n’est pas sécuritaire. </w:t>
      </w:r>
    </w:p>
    <w:p w14:paraId="1D72D889" w14:textId="77777777" w:rsidR="00046061" w:rsidRDefault="00046061" w:rsidP="00046061">
      <w:pPr>
        <w:pStyle w:val="En-tte"/>
        <w:tabs>
          <w:tab w:val="clear" w:pos="8640"/>
          <w:tab w:val="right" w:pos="9923"/>
        </w:tabs>
        <w:spacing w:line="360" w:lineRule="auto"/>
        <w:ind w:left="170" w:right="-142"/>
        <w:jc w:val="both"/>
        <w:rPr>
          <w:rFonts w:ascii="Helvetica" w:hAnsi="Helvetica" w:cs="Helvetica"/>
          <w:sz w:val="24"/>
          <w:szCs w:val="24"/>
        </w:rPr>
      </w:pPr>
    </w:p>
    <w:p w14:paraId="59E9AEC0" w14:textId="77777777" w:rsidR="00046061" w:rsidRDefault="00046061" w:rsidP="00046061">
      <w:pPr>
        <w:pStyle w:val="En-tte"/>
        <w:tabs>
          <w:tab w:val="clear" w:pos="8640"/>
          <w:tab w:val="right" w:pos="9923"/>
        </w:tabs>
        <w:ind w:left="57" w:right="-142"/>
        <w:jc w:val="both"/>
        <w:rPr>
          <w:bCs/>
          <w:color w:val="000000" w:themeColor="text1"/>
          <w:sz w:val="28"/>
          <w:szCs w:val="28"/>
        </w:rPr>
      </w:pPr>
      <w:r>
        <w:rPr>
          <w:bCs/>
          <w:color w:val="000000" w:themeColor="text1"/>
          <w:sz w:val="28"/>
          <w:szCs w:val="28"/>
        </w:rPr>
        <w:t>Code de couleur</w:t>
      </w:r>
    </w:p>
    <w:p w14:paraId="74E1D151" w14:textId="77777777" w:rsidR="00046061" w:rsidRDefault="00046061" w:rsidP="00046061">
      <w:pPr>
        <w:pStyle w:val="En-tte"/>
        <w:tabs>
          <w:tab w:val="clear" w:pos="8640"/>
          <w:tab w:val="right" w:pos="9923"/>
        </w:tabs>
        <w:ind w:left="57" w:right="-142"/>
        <w:jc w:val="both"/>
        <w:rPr>
          <w:bCs/>
          <w:color w:val="000000" w:themeColor="text1"/>
          <w:sz w:val="28"/>
          <w:szCs w:val="28"/>
        </w:rPr>
      </w:pPr>
      <w:r w:rsidRPr="002803D4">
        <w:rPr>
          <w:b/>
          <w:color w:val="000000" w:themeColor="text1"/>
          <w:sz w:val="28"/>
          <w:szCs w:val="28"/>
        </w:rPr>
        <w:t>Noir</w:t>
      </w:r>
      <w:r>
        <w:rPr>
          <w:bCs/>
          <w:color w:val="000000" w:themeColor="text1"/>
          <w:sz w:val="28"/>
          <w:szCs w:val="28"/>
        </w:rPr>
        <w:t xml:space="preserve"> = </w:t>
      </w:r>
      <w:r w:rsidRPr="00AA0617">
        <w:rPr>
          <w:bCs/>
          <w:color w:val="000000" w:themeColor="text1"/>
          <w:sz w:val="28"/>
          <w:szCs w:val="28"/>
        </w:rPr>
        <w:t>purée seule</w:t>
      </w:r>
    </w:p>
    <w:p w14:paraId="16D127BE" w14:textId="67AC31A7" w:rsidR="00046061" w:rsidRPr="00046061" w:rsidRDefault="00046061" w:rsidP="00046061">
      <w:pPr>
        <w:pStyle w:val="En-tte"/>
        <w:tabs>
          <w:tab w:val="clear" w:pos="8640"/>
          <w:tab w:val="right" w:pos="9923"/>
        </w:tabs>
        <w:ind w:left="57" w:right="-142"/>
        <w:jc w:val="both"/>
        <w:rPr>
          <w:bCs/>
          <w:color w:val="000000" w:themeColor="text1"/>
          <w:sz w:val="28"/>
          <w:szCs w:val="28"/>
        </w:rPr>
      </w:pPr>
      <w:r w:rsidRPr="002803D4">
        <w:rPr>
          <w:b/>
          <w:color w:val="2C7FCE" w:themeColor="text2" w:themeTint="99"/>
          <w:sz w:val="28"/>
          <w:szCs w:val="28"/>
        </w:rPr>
        <w:t>Bleu</w:t>
      </w:r>
      <w:r>
        <w:rPr>
          <w:bCs/>
          <w:color w:val="000000" w:themeColor="text1"/>
          <w:sz w:val="28"/>
          <w:szCs w:val="28"/>
        </w:rPr>
        <w:t xml:space="preserve"> = purée avec </w:t>
      </w:r>
      <w:r w:rsidRPr="00AA0617">
        <w:rPr>
          <w:bCs/>
          <w:color w:val="000000" w:themeColor="text1"/>
          <w:sz w:val="28"/>
          <w:szCs w:val="28"/>
        </w:rPr>
        <w:t>couli</w:t>
      </w:r>
      <w:r>
        <w:rPr>
          <w:bCs/>
          <w:color w:val="000000" w:themeColor="text1"/>
          <w:sz w:val="28"/>
          <w:szCs w:val="28"/>
        </w:rPr>
        <w:t>s</w:t>
      </w:r>
    </w:p>
    <w:sectPr w:rsidR="00046061" w:rsidRPr="0004606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54E9488A"/>
    <w:multiLevelType w:val="hybridMultilevel"/>
    <w:tmpl w:val="DB6E87F8"/>
    <w:lvl w:ilvl="0" w:tplc="DF38ED4A">
      <w:start w:val="3"/>
      <w:numFmt w:val="bullet"/>
      <w:lvlText w:val="-"/>
      <w:lvlJc w:val="left"/>
      <w:pPr>
        <w:ind w:left="417" w:hanging="360"/>
      </w:pPr>
      <w:rPr>
        <w:rFonts w:ascii="Calibri" w:eastAsiaTheme="minorHAnsi" w:hAnsi="Calibri" w:cs="Calibri" w:hint="default"/>
      </w:rPr>
    </w:lvl>
    <w:lvl w:ilvl="1" w:tplc="0C0C0003" w:tentative="1">
      <w:start w:val="1"/>
      <w:numFmt w:val="bullet"/>
      <w:lvlText w:val="o"/>
      <w:lvlJc w:val="left"/>
      <w:pPr>
        <w:ind w:left="1137" w:hanging="360"/>
      </w:pPr>
      <w:rPr>
        <w:rFonts w:ascii="Courier New" w:hAnsi="Courier New" w:cs="Courier New" w:hint="default"/>
      </w:rPr>
    </w:lvl>
    <w:lvl w:ilvl="2" w:tplc="0C0C0005" w:tentative="1">
      <w:start w:val="1"/>
      <w:numFmt w:val="bullet"/>
      <w:lvlText w:val=""/>
      <w:lvlJc w:val="left"/>
      <w:pPr>
        <w:ind w:left="1857" w:hanging="360"/>
      </w:pPr>
      <w:rPr>
        <w:rFonts w:ascii="Wingdings" w:hAnsi="Wingdings" w:hint="default"/>
      </w:rPr>
    </w:lvl>
    <w:lvl w:ilvl="3" w:tplc="0C0C0001" w:tentative="1">
      <w:start w:val="1"/>
      <w:numFmt w:val="bullet"/>
      <w:lvlText w:val=""/>
      <w:lvlJc w:val="left"/>
      <w:pPr>
        <w:ind w:left="2577" w:hanging="360"/>
      </w:pPr>
      <w:rPr>
        <w:rFonts w:ascii="Symbol" w:hAnsi="Symbol" w:hint="default"/>
      </w:rPr>
    </w:lvl>
    <w:lvl w:ilvl="4" w:tplc="0C0C0003" w:tentative="1">
      <w:start w:val="1"/>
      <w:numFmt w:val="bullet"/>
      <w:lvlText w:val="o"/>
      <w:lvlJc w:val="left"/>
      <w:pPr>
        <w:ind w:left="3297" w:hanging="360"/>
      </w:pPr>
      <w:rPr>
        <w:rFonts w:ascii="Courier New" w:hAnsi="Courier New" w:cs="Courier New" w:hint="default"/>
      </w:rPr>
    </w:lvl>
    <w:lvl w:ilvl="5" w:tplc="0C0C0005" w:tentative="1">
      <w:start w:val="1"/>
      <w:numFmt w:val="bullet"/>
      <w:lvlText w:val=""/>
      <w:lvlJc w:val="left"/>
      <w:pPr>
        <w:ind w:left="4017" w:hanging="360"/>
      </w:pPr>
      <w:rPr>
        <w:rFonts w:ascii="Wingdings" w:hAnsi="Wingdings" w:hint="default"/>
      </w:rPr>
    </w:lvl>
    <w:lvl w:ilvl="6" w:tplc="0C0C0001" w:tentative="1">
      <w:start w:val="1"/>
      <w:numFmt w:val="bullet"/>
      <w:lvlText w:val=""/>
      <w:lvlJc w:val="left"/>
      <w:pPr>
        <w:ind w:left="4737" w:hanging="360"/>
      </w:pPr>
      <w:rPr>
        <w:rFonts w:ascii="Symbol" w:hAnsi="Symbol" w:hint="default"/>
      </w:rPr>
    </w:lvl>
    <w:lvl w:ilvl="7" w:tplc="0C0C0003" w:tentative="1">
      <w:start w:val="1"/>
      <w:numFmt w:val="bullet"/>
      <w:lvlText w:val="o"/>
      <w:lvlJc w:val="left"/>
      <w:pPr>
        <w:ind w:left="5457" w:hanging="360"/>
      </w:pPr>
      <w:rPr>
        <w:rFonts w:ascii="Courier New" w:hAnsi="Courier New" w:cs="Courier New" w:hint="default"/>
      </w:rPr>
    </w:lvl>
    <w:lvl w:ilvl="8" w:tplc="0C0C0005" w:tentative="1">
      <w:start w:val="1"/>
      <w:numFmt w:val="bullet"/>
      <w:lvlText w:val=""/>
      <w:lvlJc w:val="left"/>
      <w:pPr>
        <w:ind w:left="6177" w:hanging="360"/>
      </w:pPr>
      <w:rPr>
        <w:rFonts w:ascii="Wingdings" w:hAnsi="Wingdings" w:hint="default"/>
      </w:rPr>
    </w:lvl>
  </w:abstractNum>
  <w:num w:numId="1" w16cid:durableId="515078307">
    <w:abstractNumId w:val="0"/>
  </w:num>
  <w:num w:numId="2" w16cid:durableId="50359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61"/>
    <w:rsid w:val="00000729"/>
    <w:rsid w:val="00046061"/>
    <w:rsid w:val="001C5FAA"/>
    <w:rsid w:val="00543E73"/>
    <w:rsid w:val="007D5A23"/>
    <w:rsid w:val="00A116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4E3D"/>
  <w15:chartTrackingRefBased/>
  <w15:docId w15:val="{DC88EC79-6524-42EA-B030-046DD1B7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061"/>
    <w:pPr>
      <w:spacing w:after="200" w:line="276" w:lineRule="auto"/>
    </w:pPr>
    <w:rPr>
      <w:kern w:val="0"/>
      <w14:ligatures w14:val="none"/>
    </w:rPr>
  </w:style>
  <w:style w:type="paragraph" w:styleId="Titre1">
    <w:name w:val="heading 1"/>
    <w:basedOn w:val="Normal"/>
    <w:next w:val="Normal"/>
    <w:link w:val="Titre1Car"/>
    <w:uiPriority w:val="9"/>
    <w:qFormat/>
    <w:rsid w:val="00046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46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4606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4606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4606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4606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4606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4606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4606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606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4606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4606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4606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4606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4606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4606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4606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46061"/>
    <w:rPr>
      <w:rFonts w:eastAsiaTheme="majorEastAsia" w:cstheme="majorBidi"/>
      <w:color w:val="272727" w:themeColor="text1" w:themeTint="D8"/>
    </w:rPr>
  </w:style>
  <w:style w:type="paragraph" w:styleId="Titre">
    <w:name w:val="Title"/>
    <w:basedOn w:val="Normal"/>
    <w:next w:val="Normal"/>
    <w:link w:val="TitreCar"/>
    <w:uiPriority w:val="10"/>
    <w:qFormat/>
    <w:rsid w:val="00046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460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4606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460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46061"/>
    <w:pPr>
      <w:spacing w:before="160"/>
      <w:jc w:val="center"/>
    </w:pPr>
    <w:rPr>
      <w:i/>
      <w:iCs/>
      <w:color w:val="404040" w:themeColor="text1" w:themeTint="BF"/>
    </w:rPr>
  </w:style>
  <w:style w:type="character" w:customStyle="1" w:styleId="CitationCar">
    <w:name w:val="Citation Car"/>
    <w:basedOn w:val="Policepardfaut"/>
    <w:link w:val="Citation"/>
    <w:uiPriority w:val="29"/>
    <w:rsid w:val="00046061"/>
    <w:rPr>
      <w:i/>
      <w:iCs/>
      <w:color w:val="404040" w:themeColor="text1" w:themeTint="BF"/>
    </w:rPr>
  </w:style>
  <w:style w:type="paragraph" w:styleId="Paragraphedeliste">
    <w:name w:val="List Paragraph"/>
    <w:basedOn w:val="Normal"/>
    <w:uiPriority w:val="34"/>
    <w:qFormat/>
    <w:rsid w:val="00046061"/>
    <w:pPr>
      <w:ind w:left="720"/>
      <w:contextualSpacing/>
    </w:pPr>
  </w:style>
  <w:style w:type="character" w:styleId="Accentuationintense">
    <w:name w:val="Intense Emphasis"/>
    <w:basedOn w:val="Policepardfaut"/>
    <w:uiPriority w:val="21"/>
    <w:qFormat/>
    <w:rsid w:val="00046061"/>
    <w:rPr>
      <w:i/>
      <w:iCs/>
      <w:color w:val="0F4761" w:themeColor="accent1" w:themeShade="BF"/>
    </w:rPr>
  </w:style>
  <w:style w:type="paragraph" w:styleId="Citationintense">
    <w:name w:val="Intense Quote"/>
    <w:basedOn w:val="Normal"/>
    <w:next w:val="Normal"/>
    <w:link w:val="CitationintenseCar"/>
    <w:uiPriority w:val="30"/>
    <w:qFormat/>
    <w:rsid w:val="00046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46061"/>
    <w:rPr>
      <w:i/>
      <w:iCs/>
      <w:color w:val="0F4761" w:themeColor="accent1" w:themeShade="BF"/>
    </w:rPr>
  </w:style>
  <w:style w:type="character" w:styleId="Rfrenceintense">
    <w:name w:val="Intense Reference"/>
    <w:basedOn w:val="Policepardfaut"/>
    <w:uiPriority w:val="32"/>
    <w:qFormat/>
    <w:rsid w:val="00046061"/>
    <w:rPr>
      <w:b/>
      <w:bCs/>
      <w:smallCaps/>
      <w:color w:val="0F4761" w:themeColor="accent1" w:themeShade="BF"/>
      <w:spacing w:val="5"/>
    </w:rPr>
  </w:style>
  <w:style w:type="paragraph" w:styleId="En-tte">
    <w:name w:val="header"/>
    <w:basedOn w:val="Normal"/>
    <w:link w:val="En-tteCar"/>
    <w:uiPriority w:val="99"/>
    <w:unhideWhenUsed/>
    <w:rsid w:val="00046061"/>
    <w:pPr>
      <w:tabs>
        <w:tab w:val="center" w:pos="4320"/>
        <w:tab w:val="right" w:pos="8640"/>
      </w:tabs>
      <w:spacing w:after="0" w:line="240" w:lineRule="auto"/>
    </w:pPr>
  </w:style>
  <w:style w:type="character" w:customStyle="1" w:styleId="En-tteCar">
    <w:name w:val="En-tête Car"/>
    <w:basedOn w:val="Policepardfaut"/>
    <w:link w:val="En-tte"/>
    <w:uiPriority w:val="99"/>
    <w:rsid w:val="00046061"/>
    <w:rPr>
      <w:kern w:val="0"/>
      <w14:ligatures w14:val="none"/>
    </w:rPr>
  </w:style>
  <w:style w:type="table" w:styleId="Grilledutableau">
    <w:name w:val="Table Grid"/>
    <w:basedOn w:val="TableauNormal"/>
    <w:uiPriority w:val="59"/>
    <w:rsid w:val="000460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2391</Characters>
  <Application>Microsoft Office Word</Application>
  <DocSecurity>0</DocSecurity>
  <Lines>19</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2024-05-17T13:07:00Z</dcterms:created>
  <dcterms:modified xsi:type="dcterms:W3CDTF">2024-05-17T13:08:00Z</dcterms:modified>
</cp:coreProperties>
</file>